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A6C6B" w14:textId="22D42184" w:rsidR="00A30B75" w:rsidRPr="0052548E" w:rsidRDefault="00A30B75" w:rsidP="00A30B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w:t>
      </w:r>
      <w:r w:rsidR="00AF6DC7" w:rsidRPr="00A80D3B">
        <w:rPr>
          <w:rFonts w:ascii="Arial" w:hAnsi="Arial" w:cs="Arial"/>
          <w:b/>
          <w:bCs/>
          <w:sz w:val="28"/>
        </w:rPr>
        <w:t>1</w:t>
      </w:r>
      <w:r w:rsidR="00AF6DC7">
        <w:rPr>
          <w:rFonts w:ascii="Arial" w:hAnsi="Arial" w:cs="Arial"/>
          <w:b/>
          <w:bCs/>
          <w:sz w:val="28"/>
        </w:rPr>
        <w:t>1</w:t>
      </w:r>
      <w:r w:rsidR="00AC5717">
        <w:rPr>
          <w:rFonts w:ascii="Arial" w:hAnsi="Arial" w:cs="Arial"/>
          <w:b/>
          <w:bCs/>
          <w:sz w:val="28"/>
        </w:rPr>
        <w:t>3</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F5948" w:rsidRPr="009F5948">
        <w:rPr>
          <w:rFonts w:ascii="Arial" w:hAnsi="Arial" w:cs="Arial" w:hint="eastAsia"/>
          <w:b/>
          <w:bCs/>
          <w:sz w:val="28"/>
        </w:rPr>
        <w:t>R1-</w:t>
      </w:r>
      <w:r w:rsidR="00CC716A" w:rsidRPr="00CC716A">
        <w:t xml:space="preserve"> </w:t>
      </w:r>
      <w:r w:rsidR="00CC716A" w:rsidRPr="00CC716A">
        <w:rPr>
          <w:rFonts w:ascii="Arial" w:hAnsi="Arial" w:cs="Arial"/>
          <w:b/>
          <w:bCs/>
          <w:sz w:val="28"/>
        </w:rPr>
        <w:t>2305095</w:t>
      </w:r>
    </w:p>
    <w:p w14:paraId="64F0E28A" w14:textId="77777777" w:rsidR="00AC5717" w:rsidRPr="00AC5717" w:rsidRDefault="00AC5717" w:rsidP="00AC5717">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AC5717">
        <w:rPr>
          <w:rFonts w:ascii="Arial" w:eastAsia="MS Mincho" w:hAnsi="Arial" w:cs="Arial"/>
          <w:b/>
          <w:bCs/>
          <w:sz w:val="28"/>
          <w:szCs w:val="24"/>
          <w:lang w:eastAsia="ja-JP"/>
        </w:rPr>
        <w:t>Incheon, Korea, May 22</w:t>
      </w:r>
      <w:r w:rsidRPr="00AC5717">
        <w:rPr>
          <w:rFonts w:ascii="Arial" w:eastAsia="MS Mincho" w:hAnsi="Arial" w:cs="Arial"/>
          <w:b/>
          <w:bCs/>
          <w:sz w:val="28"/>
          <w:szCs w:val="24"/>
          <w:vertAlign w:val="superscript"/>
          <w:lang w:eastAsia="ja-JP"/>
        </w:rPr>
        <w:t>nd</w:t>
      </w:r>
      <w:r w:rsidRPr="00AC5717">
        <w:rPr>
          <w:rFonts w:ascii="Arial" w:eastAsia="MS Mincho" w:hAnsi="Arial" w:cs="Arial"/>
          <w:b/>
          <w:bCs/>
          <w:sz w:val="28"/>
          <w:szCs w:val="24"/>
          <w:lang w:eastAsia="ja-JP"/>
        </w:rPr>
        <w:t xml:space="preserve"> – May 26</w:t>
      </w:r>
      <w:r w:rsidRPr="00AC5717">
        <w:rPr>
          <w:rFonts w:ascii="Arial" w:eastAsia="MS Mincho" w:hAnsi="Arial" w:cs="Arial"/>
          <w:b/>
          <w:bCs/>
          <w:sz w:val="28"/>
          <w:szCs w:val="24"/>
          <w:vertAlign w:val="superscript"/>
          <w:lang w:eastAsia="ja-JP"/>
        </w:rPr>
        <w:t>th</w:t>
      </w:r>
      <w:r w:rsidRPr="00AC5717">
        <w:rPr>
          <w:rFonts w:ascii="Arial" w:eastAsia="MS Mincho" w:hAnsi="Arial" w:cs="Arial"/>
          <w:b/>
          <w:bCs/>
          <w:sz w:val="28"/>
          <w:szCs w:val="24"/>
          <w:lang w:eastAsia="ja-JP"/>
        </w:rPr>
        <w:t>, 2023</w:t>
      </w:r>
    </w:p>
    <w:p w14:paraId="6356F171" w14:textId="43FBAA45" w:rsidR="004B14A7" w:rsidRPr="00AC5717" w:rsidRDefault="004B14A7" w:rsidP="00D23751">
      <w:pPr>
        <w:tabs>
          <w:tab w:val="center" w:pos="4536"/>
          <w:tab w:val="right" w:pos="9072"/>
        </w:tabs>
        <w:rPr>
          <w:rFonts w:ascii="Arial" w:eastAsia="MS Mincho" w:hAnsi="Arial" w:cs="Arial"/>
          <w:b/>
          <w:bCs/>
          <w:sz w:val="28"/>
          <w:lang w:eastAsia="ja-JP"/>
        </w:rPr>
      </w:pPr>
    </w:p>
    <w:p w14:paraId="68A16550" w14:textId="7E7A8870"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9.4</w:t>
      </w:r>
      <w:r w:rsidR="005A47E1" w:rsidRPr="007F6112">
        <w:rPr>
          <w:rFonts w:ascii="Arial" w:hAnsi="Arial" w:cs="Arial"/>
          <w:b/>
          <w:sz w:val="24"/>
          <w:lang w:val="en-US"/>
        </w:rPr>
        <w:t>.</w:t>
      </w:r>
      <w:r w:rsidR="00AB2E90">
        <w:rPr>
          <w:rFonts w:ascii="Arial" w:hAnsi="Arial" w:cs="Arial"/>
          <w:b/>
          <w:sz w:val="24"/>
          <w:lang w:val="en-US"/>
        </w:rPr>
        <w:t>1</w:t>
      </w:r>
      <w:r w:rsidR="002A0093" w:rsidRPr="007F6112">
        <w:rPr>
          <w:rFonts w:ascii="Arial" w:hAnsi="Arial" w:cs="Arial"/>
          <w:b/>
          <w:sz w:val="24"/>
          <w:lang w:val="en-US"/>
        </w:rPr>
        <w:t>.</w:t>
      </w:r>
      <w:r w:rsidR="005A47E1" w:rsidRPr="007F6112">
        <w:rPr>
          <w:rFonts w:ascii="Arial" w:hAnsi="Arial" w:cs="Arial"/>
          <w:b/>
          <w:sz w:val="24"/>
          <w:lang w:val="en-US"/>
        </w:rPr>
        <w:t>1</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1F98E159"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364B15" w:rsidRPr="00364B15">
        <w:rPr>
          <w:rFonts w:ascii="Arial" w:hAnsi="Arial" w:cs="Arial"/>
          <w:b/>
          <w:sz w:val="24"/>
          <w:lang w:val="en-US"/>
        </w:rPr>
        <w:t>Discussion on channel access mechanism for sidelink on unlicensed spectrum</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7B5429DB" w14:textId="59F62961" w:rsidR="00730A50" w:rsidRPr="007F6112" w:rsidRDefault="00802691" w:rsidP="00B92388">
      <w:pPr>
        <w:spacing w:beforeLines="50" w:before="120" w:afterLines="50" w:line="288" w:lineRule="auto"/>
        <w:jc w:val="both"/>
        <w:rPr>
          <w:rFonts w:ascii="Arial" w:hAnsi="Arial" w:cs="Arial"/>
          <w:lang w:eastAsia="zh-CN"/>
        </w:rPr>
      </w:pPr>
      <w:r>
        <w:rPr>
          <w:rFonts w:ascii="Arial" w:hAnsi="Arial" w:cs="Arial"/>
          <w:lang w:eastAsia="zh-CN"/>
        </w:rPr>
        <w:t>In</w:t>
      </w:r>
      <w:r w:rsidR="00B129B6">
        <w:rPr>
          <w:rFonts w:ascii="Arial" w:hAnsi="Arial" w:cs="Arial"/>
          <w:lang w:eastAsia="zh-CN"/>
        </w:rPr>
        <w:t xml:space="preserve"> </w:t>
      </w:r>
      <w:r w:rsidR="00B129B6" w:rsidRPr="00B129B6">
        <w:rPr>
          <w:rFonts w:ascii="Arial" w:hAnsi="Arial" w:cs="Arial"/>
          <w:lang w:eastAsia="zh-CN"/>
        </w:rPr>
        <w:t xml:space="preserve">the past few meetings, regarding the channel access mechanism </w:t>
      </w:r>
      <w:r w:rsidR="00B129B6">
        <w:rPr>
          <w:rFonts w:ascii="Arial" w:hAnsi="Arial" w:cs="Arial"/>
          <w:lang w:eastAsia="zh-CN"/>
        </w:rPr>
        <w:t xml:space="preserve">for </w:t>
      </w:r>
      <w:r w:rsidR="00B129B6" w:rsidRPr="00B129B6">
        <w:rPr>
          <w:rFonts w:ascii="Arial" w:hAnsi="Arial" w:cs="Arial"/>
          <w:lang w:eastAsia="zh-CN"/>
        </w:rPr>
        <w:t xml:space="preserve">SL-U, some basic principles were agreed </w:t>
      </w:r>
      <w:r w:rsidR="00B129B6">
        <w:rPr>
          <w:rFonts w:ascii="Arial" w:hAnsi="Arial" w:cs="Arial"/>
          <w:lang w:eastAsia="zh-CN"/>
        </w:rPr>
        <w:t>with respect to</w:t>
      </w:r>
      <w:r w:rsidR="00B129B6" w:rsidRPr="00B129B6">
        <w:rPr>
          <w:rFonts w:ascii="Arial" w:hAnsi="Arial" w:cs="Arial"/>
          <w:lang w:eastAsia="zh-CN"/>
        </w:rPr>
        <w:t xml:space="preserve"> the following aspects, LBT procedure,</w:t>
      </w:r>
      <w:r w:rsidR="00B129B6">
        <w:rPr>
          <w:rFonts w:ascii="Arial" w:hAnsi="Arial" w:cs="Arial"/>
          <w:lang w:eastAsia="zh-CN"/>
        </w:rPr>
        <w:t xml:space="preserve"> UE-to-UE </w:t>
      </w:r>
      <w:r w:rsidR="00B129B6" w:rsidRPr="00B129B6">
        <w:rPr>
          <w:rFonts w:ascii="Arial" w:hAnsi="Arial" w:cs="Arial"/>
          <w:lang w:eastAsia="zh-CN"/>
        </w:rPr>
        <w:t>COT sharing, multiple channel access, etc. In this contribution</w:t>
      </w:r>
      <w:r w:rsidR="00B129B6">
        <w:rPr>
          <w:rFonts w:ascii="Arial" w:hAnsi="Arial" w:cs="Arial"/>
          <w:lang w:eastAsia="zh-CN"/>
        </w:rPr>
        <w:t xml:space="preserve">, </w:t>
      </w:r>
      <w:r w:rsidR="00B129B6" w:rsidRPr="00B129B6">
        <w:rPr>
          <w:rFonts w:ascii="Arial" w:hAnsi="Arial" w:cs="Arial"/>
          <w:lang w:eastAsia="zh-CN"/>
        </w:rPr>
        <w:t>we would like to share our further views on these aspects</w:t>
      </w:r>
      <w:r w:rsidR="00773691" w:rsidRPr="00773691">
        <w:rPr>
          <w:rFonts w:ascii="Arial" w:hAnsi="Arial" w:cs="Arial"/>
          <w:lang w:eastAsia="zh-CN"/>
        </w:rPr>
        <w:t>.</w:t>
      </w:r>
    </w:p>
    <w:p w14:paraId="7FC0C0CB" w14:textId="360A8F66" w:rsidR="0019000C" w:rsidRPr="00AC5717" w:rsidRDefault="00E94EB9" w:rsidP="00AC5717">
      <w:pPr>
        <w:pStyle w:val="3GPPH1"/>
        <w:rPr>
          <w:rFonts w:cs="Arial"/>
          <w:b/>
          <w:sz w:val="30"/>
          <w:szCs w:val="30"/>
        </w:rPr>
      </w:pPr>
      <w:r w:rsidRPr="00E94EB9">
        <w:rPr>
          <w:rFonts w:cs="Arial"/>
          <w:b/>
          <w:sz w:val="30"/>
          <w:szCs w:val="30"/>
        </w:rPr>
        <w:t>Channel access mechanism</w:t>
      </w:r>
      <w:r w:rsidR="000522E4">
        <w:rPr>
          <w:rFonts w:cs="Arial"/>
          <w:b/>
          <w:sz w:val="30"/>
          <w:szCs w:val="30"/>
        </w:rPr>
        <w:t>s</w:t>
      </w:r>
      <w:r w:rsidRPr="00E94EB9">
        <w:rPr>
          <w:rFonts w:cs="Arial"/>
          <w:b/>
          <w:sz w:val="30"/>
          <w:szCs w:val="30"/>
        </w:rPr>
        <w:t xml:space="preserve"> </w:t>
      </w:r>
      <w:r w:rsidR="000522E4">
        <w:rPr>
          <w:rFonts w:cs="Arial"/>
          <w:b/>
          <w:sz w:val="30"/>
          <w:szCs w:val="30"/>
        </w:rPr>
        <w:t>for</w:t>
      </w:r>
      <w:r w:rsidRPr="00E94EB9">
        <w:rPr>
          <w:rFonts w:cs="Arial"/>
          <w:b/>
          <w:sz w:val="30"/>
          <w:szCs w:val="30"/>
        </w:rPr>
        <w:t xml:space="preserve"> SL-U</w:t>
      </w:r>
    </w:p>
    <w:p w14:paraId="6AF085F0" w14:textId="77A151A6" w:rsidR="00E94EB9" w:rsidRDefault="005C1DB0" w:rsidP="00E94EB9">
      <w:pPr>
        <w:spacing w:beforeLines="50" w:before="120" w:afterLines="50" w:line="288" w:lineRule="auto"/>
        <w:jc w:val="both"/>
        <w:rPr>
          <w:rFonts w:ascii="Arial" w:hAnsi="Arial" w:cs="Arial"/>
          <w:bCs/>
          <w:iCs/>
          <w:color w:val="000000"/>
          <w:lang w:val="en-US" w:eastAsia="zh-CN"/>
        </w:rPr>
      </w:pPr>
      <w:r>
        <w:rPr>
          <w:rFonts w:ascii="Arial" w:hAnsi="Arial" w:cs="Arial" w:hint="eastAsia"/>
          <w:lang w:eastAsia="zh-CN"/>
        </w:rPr>
        <w:t>I</w:t>
      </w:r>
      <w:r>
        <w:rPr>
          <w:rFonts w:ascii="Arial" w:hAnsi="Arial" w:cs="Arial"/>
          <w:lang w:eastAsia="zh-CN"/>
        </w:rPr>
        <w:t xml:space="preserve">n </w:t>
      </w:r>
      <w:r w:rsidR="00E94EB9">
        <w:rPr>
          <w:rFonts w:ascii="Arial" w:hAnsi="Arial" w:cs="Arial"/>
          <w:lang w:eastAsia="zh-CN"/>
        </w:rPr>
        <w:t xml:space="preserve">NR-U, </w:t>
      </w:r>
      <w:r w:rsidR="00F9438B">
        <w:rPr>
          <w:rFonts w:ascii="Arial" w:hAnsi="Arial" w:cs="Arial"/>
          <w:lang w:eastAsia="zh-CN"/>
        </w:rPr>
        <w:t>both Load Based Equipment (LB</w:t>
      </w:r>
      <w:r w:rsidR="00A14ED0">
        <w:rPr>
          <w:rFonts w:ascii="Arial" w:hAnsi="Arial" w:cs="Arial"/>
          <w:lang w:eastAsia="zh-CN"/>
        </w:rPr>
        <w:t>E</w:t>
      </w:r>
      <w:r w:rsidR="00F9438B">
        <w:rPr>
          <w:rFonts w:ascii="Arial" w:hAnsi="Arial" w:cs="Arial"/>
          <w:lang w:eastAsia="zh-CN"/>
        </w:rPr>
        <w:t xml:space="preserve">) and Frame Based Equipment (FBE) are supported. </w:t>
      </w:r>
      <w:r w:rsidR="00F9438B" w:rsidRPr="00F9438B">
        <w:rPr>
          <w:rFonts w:ascii="Arial" w:hAnsi="Arial" w:cs="Arial"/>
          <w:lang w:eastAsia="zh-CN"/>
        </w:rPr>
        <w:t xml:space="preserve">The former is a dynamic channel access mechanism </w:t>
      </w:r>
      <w:r w:rsidR="00F9438B">
        <w:rPr>
          <w:rFonts w:ascii="Arial" w:hAnsi="Arial" w:cs="Arial"/>
          <w:lang w:eastAsia="zh-CN"/>
        </w:rPr>
        <w:t xml:space="preserve">which is more </w:t>
      </w:r>
      <w:r w:rsidR="00F9438B" w:rsidRPr="00F9438B">
        <w:rPr>
          <w:rFonts w:ascii="Arial" w:hAnsi="Arial" w:cs="Arial"/>
          <w:lang w:eastAsia="zh-CN"/>
        </w:rPr>
        <w:t xml:space="preserve">suitable for </w:t>
      </w:r>
      <w:r w:rsidR="003F7657">
        <w:rPr>
          <w:rFonts w:ascii="Arial" w:hAnsi="Arial" w:cs="Arial"/>
          <w:lang w:eastAsia="zh-CN"/>
        </w:rPr>
        <w:t xml:space="preserve">the </w:t>
      </w:r>
      <w:r w:rsidR="003F7657" w:rsidRPr="00F9438B">
        <w:rPr>
          <w:rFonts w:ascii="Arial" w:hAnsi="Arial" w:cs="Arial"/>
          <w:lang w:eastAsia="zh-CN"/>
        </w:rPr>
        <w:t>s</w:t>
      </w:r>
      <w:r w:rsidR="003F7657">
        <w:rPr>
          <w:rFonts w:ascii="Arial" w:hAnsi="Arial" w:cs="Arial"/>
          <w:lang w:eastAsia="zh-CN"/>
        </w:rPr>
        <w:t>cenarios</w:t>
      </w:r>
      <w:r w:rsidR="00F9438B" w:rsidRPr="00F9438B">
        <w:rPr>
          <w:rFonts w:ascii="Arial" w:hAnsi="Arial" w:cs="Arial"/>
          <w:lang w:eastAsia="zh-CN"/>
        </w:rPr>
        <w:t xml:space="preserve"> where the existence of other RATs cannot be guaranteed</w:t>
      </w:r>
      <w:r w:rsidR="00F9438B">
        <w:rPr>
          <w:rFonts w:ascii="Arial" w:hAnsi="Arial" w:cs="Arial"/>
          <w:lang w:eastAsia="zh-CN"/>
        </w:rPr>
        <w:t xml:space="preserve">; </w:t>
      </w:r>
      <w:r w:rsidR="00F9438B" w:rsidRPr="00F9438B">
        <w:rPr>
          <w:rFonts w:ascii="Arial" w:hAnsi="Arial" w:cs="Arial"/>
          <w:lang w:eastAsia="zh-CN"/>
        </w:rPr>
        <w:t xml:space="preserve">the latter is a semi-static mechanism </w:t>
      </w:r>
      <w:r w:rsidR="00F9438B">
        <w:rPr>
          <w:rFonts w:ascii="Arial" w:hAnsi="Arial" w:cs="Arial"/>
          <w:lang w:eastAsia="zh-CN"/>
        </w:rPr>
        <w:t>intended</w:t>
      </w:r>
      <w:r w:rsidR="00F9438B" w:rsidRPr="00F9438B">
        <w:rPr>
          <w:rFonts w:ascii="Arial" w:hAnsi="Arial" w:cs="Arial"/>
          <w:lang w:eastAsia="zh-CN"/>
        </w:rPr>
        <w:t xml:space="preserve"> for environments where the existence of other RATs can be guaranteed.</w:t>
      </w:r>
      <w:r w:rsidR="00F9438B">
        <w:rPr>
          <w:rFonts w:ascii="Arial" w:hAnsi="Arial" w:cs="Arial"/>
          <w:lang w:eastAsia="zh-CN"/>
        </w:rPr>
        <w:t xml:space="preserve"> From our point of view, </w:t>
      </w:r>
      <w:r w:rsidR="00F01DA2">
        <w:rPr>
          <w:rFonts w:ascii="Arial" w:hAnsi="Arial" w:cs="Arial"/>
          <w:lang w:eastAsia="zh-CN"/>
        </w:rPr>
        <w:t>the aforementioned two cases may still exist</w:t>
      </w:r>
      <w:r w:rsidR="00F9438B" w:rsidRPr="00F9438B">
        <w:rPr>
          <w:rFonts w:ascii="Arial" w:hAnsi="Arial" w:cs="Arial"/>
          <w:lang w:eastAsia="zh-CN"/>
        </w:rPr>
        <w:t xml:space="preserve"> in SL-U, so </w:t>
      </w:r>
      <w:r w:rsidR="00F01DA2">
        <w:rPr>
          <w:rFonts w:ascii="Arial" w:hAnsi="Arial" w:cs="Arial"/>
          <w:lang w:eastAsia="zh-CN"/>
        </w:rPr>
        <w:t xml:space="preserve">both of the </w:t>
      </w:r>
      <w:r w:rsidR="00F01DA2" w:rsidRPr="00F01DA2">
        <w:rPr>
          <w:rFonts w:ascii="Arial" w:hAnsi="Arial" w:cs="Arial"/>
          <w:lang w:eastAsia="zh-CN"/>
        </w:rPr>
        <w:t xml:space="preserve">LBE and FBE </w:t>
      </w:r>
      <w:r w:rsidR="00F01DA2">
        <w:rPr>
          <w:rFonts w:ascii="Arial" w:hAnsi="Arial" w:cs="Arial"/>
          <w:lang w:eastAsia="zh-CN"/>
        </w:rPr>
        <w:t xml:space="preserve">schemes are </w:t>
      </w:r>
      <w:r w:rsidR="00F01DA2" w:rsidRPr="00F01DA2">
        <w:rPr>
          <w:rFonts w:ascii="Arial" w:hAnsi="Arial" w:cs="Arial"/>
          <w:lang w:eastAsia="zh-CN"/>
        </w:rPr>
        <w:t>still need</w:t>
      </w:r>
      <w:r w:rsidR="00F01DA2">
        <w:rPr>
          <w:rFonts w:ascii="Arial" w:hAnsi="Arial" w:cs="Arial"/>
          <w:lang w:eastAsia="zh-CN"/>
        </w:rPr>
        <w:t>ed</w:t>
      </w:r>
      <w:r w:rsidR="00F01DA2" w:rsidRPr="00F01DA2">
        <w:rPr>
          <w:rFonts w:ascii="Arial" w:hAnsi="Arial" w:cs="Arial"/>
          <w:lang w:eastAsia="zh-CN"/>
        </w:rPr>
        <w:t xml:space="preserve"> to be supported</w:t>
      </w:r>
      <w:r w:rsidR="00F9438B" w:rsidRPr="00F9438B">
        <w:rPr>
          <w:rFonts w:ascii="Arial" w:hAnsi="Arial" w:cs="Arial"/>
          <w:lang w:eastAsia="zh-CN"/>
        </w:rPr>
        <w:t>.</w:t>
      </w:r>
    </w:p>
    <w:p w14:paraId="3511B819" w14:textId="2386324C" w:rsidR="00A14ED0" w:rsidRPr="00A16667" w:rsidRDefault="00D80AF2" w:rsidP="00A16667">
      <w:pPr>
        <w:jc w:val="both"/>
        <w:rPr>
          <w:rFonts w:ascii="Arial" w:hAnsi="Arial" w:cs="Arial"/>
          <w:b/>
          <w:bCs/>
          <w:lang w:eastAsia="zh-CN"/>
        </w:rPr>
      </w:pPr>
      <w:bookmarkStart w:id="1" w:name="OLE_LINK371"/>
      <w:bookmarkStart w:id="2" w:name="OLE_LINK372"/>
      <w:bookmarkStart w:id="3" w:name="OLE_LINK450"/>
      <w:bookmarkStart w:id="4" w:name="OLE_LINK451"/>
      <w:bookmarkStart w:id="5" w:name="OLE_LINK217"/>
      <w:bookmarkStart w:id="6" w:name="OLE_LINK218"/>
      <w:r w:rsidRPr="00765019">
        <w:rPr>
          <w:rFonts w:ascii="Arial" w:hAnsi="Arial" w:cs="Arial"/>
          <w:b/>
          <w:bCs/>
          <w:lang w:eastAsia="zh-CN"/>
        </w:rPr>
        <w:t xml:space="preserve">Proposal </w:t>
      </w:r>
      <w:r w:rsidR="00E8708F">
        <w:rPr>
          <w:rFonts w:ascii="Arial" w:hAnsi="Arial" w:cs="Arial"/>
          <w:b/>
          <w:bCs/>
          <w:lang w:eastAsia="zh-CN"/>
        </w:rPr>
        <w:t>1</w:t>
      </w:r>
      <w:r w:rsidRPr="00765019">
        <w:rPr>
          <w:rFonts w:ascii="Arial" w:hAnsi="Arial" w:cs="Arial"/>
          <w:b/>
          <w:bCs/>
          <w:lang w:eastAsia="zh-CN"/>
        </w:rPr>
        <w:t xml:space="preserve">: </w:t>
      </w:r>
      <w:r w:rsidR="00F01DA2" w:rsidRPr="00F01DA2">
        <w:rPr>
          <w:rFonts w:ascii="Arial" w:hAnsi="Arial" w:cs="Arial"/>
          <w:b/>
          <w:bCs/>
          <w:lang w:eastAsia="zh-CN"/>
        </w:rPr>
        <w:t>RAN1 should support both LBE and FBE in SL-U</w:t>
      </w:r>
      <w:r w:rsidR="00F01DA2">
        <w:rPr>
          <w:rFonts w:ascii="Arial" w:hAnsi="Arial" w:cs="Arial"/>
          <w:b/>
          <w:bCs/>
          <w:lang w:eastAsia="zh-CN"/>
        </w:rPr>
        <w:t>.</w:t>
      </w:r>
      <w:bookmarkEnd w:id="1"/>
      <w:bookmarkEnd w:id="2"/>
    </w:p>
    <w:bookmarkEnd w:id="3"/>
    <w:bookmarkEnd w:id="4"/>
    <w:p w14:paraId="7CF75D5E" w14:textId="245F4A63" w:rsidR="00F22EC9" w:rsidRDefault="00F22EC9" w:rsidP="00763810">
      <w:pPr>
        <w:spacing w:beforeLines="50" w:before="120" w:afterLines="50" w:line="288" w:lineRule="auto"/>
        <w:jc w:val="both"/>
        <w:rPr>
          <w:rFonts w:ascii="Arial" w:hAnsi="Arial" w:cs="Arial"/>
          <w:bCs/>
          <w:lang w:eastAsia="zh-CN"/>
        </w:rPr>
      </w:pPr>
      <w:r>
        <w:rPr>
          <w:rFonts w:ascii="Arial" w:hAnsi="Arial" w:cs="Arial" w:hint="eastAsia"/>
          <w:bCs/>
          <w:lang w:eastAsia="zh-CN"/>
        </w:rPr>
        <w:t>A</w:t>
      </w:r>
      <w:r>
        <w:rPr>
          <w:rFonts w:ascii="Arial" w:hAnsi="Arial" w:cs="Arial"/>
          <w:bCs/>
          <w:lang w:eastAsia="zh-CN"/>
        </w:rPr>
        <w:t xml:space="preserve">ccording to the above agreements, </w:t>
      </w:r>
      <w:r w:rsidR="00B23846">
        <w:rPr>
          <w:rFonts w:ascii="Arial" w:hAnsi="Arial" w:cs="Arial"/>
          <w:bCs/>
          <w:lang w:eastAsia="zh-CN"/>
        </w:rPr>
        <w:t>the consensus</w:t>
      </w:r>
      <w:r>
        <w:rPr>
          <w:rFonts w:ascii="Arial" w:hAnsi="Arial" w:cs="Arial"/>
          <w:bCs/>
          <w:lang w:eastAsia="zh-CN"/>
        </w:rPr>
        <w:t xml:space="preserve"> has been </w:t>
      </w:r>
      <w:r w:rsidR="00B23846">
        <w:rPr>
          <w:rFonts w:ascii="Arial" w:hAnsi="Arial" w:cs="Arial"/>
          <w:bCs/>
          <w:lang w:eastAsia="zh-CN"/>
        </w:rPr>
        <w:t xml:space="preserve">achieved on </w:t>
      </w:r>
      <w:r>
        <w:rPr>
          <w:rFonts w:ascii="Arial" w:hAnsi="Arial" w:cs="Arial"/>
          <w:bCs/>
          <w:lang w:eastAsia="zh-CN"/>
        </w:rPr>
        <w:t xml:space="preserve">that Type 2A/2B/2C </w:t>
      </w:r>
      <w:r w:rsidR="00391DF0" w:rsidRPr="00391DF0">
        <w:rPr>
          <w:rFonts w:ascii="Arial" w:hAnsi="Arial" w:cs="Arial"/>
          <w:bCs/>
          <w:lang w:eastAsia="zh-CN"/>
        </w:rPr>
        <w:t>channel access procedure</w:t>
      </w:r>
      <w:r w:rsidR="00B23846">
        <w:rPr>
          <w:rFonts w:ascii="Arial" w:hAnsi="Arial" w:cs="Arial"/>
          <w:bCs/>
          <w:lang w:eastAsia="zh-CN"/>
        </w:rPr>
        <w:t>s</w:t>
      </w:r>
      <w:r w:rsidR="00391DF0" w:rsidRPr="00391DF0">
        <w:rPr>
          <w:rFonts w:ascii="Arial" w:hAnsi="Arial" w:cs="Arial"/>
          <w:bCs/>
          <w:lang w:eastAsia="zh-CN"/>
        </w:rPr>
        <w:t xml:space="preserve"> </w:t>
      </w:r>
      <w:r w:rsidR="00B23846">
        <w:rPr>
          <w:rFonts w:ascii="Arial" w:hAnsi="Arial" w:cs="Arial"/>
          <w:bCs/>
          <w:lang w:eastAsia="zh-CN"/>
        </w:rPr>
        <w:t>are</w:t>
      </w:r>
      <w:r>
        <w:rPr>
          <w:rFonts w:ascii="Arial" w:hAnsi="Arial" w:cs="Arial"/>
          <w:bCs/>
          <w:lang w:eastAsia="zh-CN"/>
        </w:rPr>
        <w:t xml:space="preserve"> applicable to </w:t>
      </w:r>
      <w:r w:rsidR="009146D2">
        <w:rPr>
          <w:rFonts w:ascii="Arial" w:hAnsi="Arial" w:cs="Arial"/>
          <w:bCs/>
          <w:lang w:eastAsia="zh-CN"/>
        </w:rPr>
        <w:t xml:space="preserve">separate and </w:t>
      </w:r>
      <w:r>
        <w:rPr>
          <w:rFonts w:ascii="Arial" w:hAnsi="Arial" w:cs="Arial"/>
          <w:bCs/>
          <w:lang w:eastAsia="zh-CN"/>
        </w:rPr>
        <w:t>specific gap value when COT sharing is performed.</w:t>
      </w:r>
      <w:r w:rsidR="009146D2">
        <w:rPr>
          <w:rFonts w:ascii="Arial" w:hAnsi="Arial" w:cs="Arial"/>
          <w:bCs/>
          <w:lang w:eastAsia="zh-CN"/>
        </w:rPr>
        <w:t xml:space="preserve"> However, there is an FFS on whether/when </w:t>
      </w:r>
      <w:r w:rsidR="009146D2" w:rsidRPr="009146D2">
        <w:rPr>
          <w:rFonts w:ascii="Arial" w:hAnsi="Arial" w:cs="Arial"/>
          <w:bCs/>
          <w:lang w:eastAsia="zh-CN"/>
        </w:rPr>
        <w:t xml:space="preserve">Type 2A/2B/2C </w:t>
      </w:r>
      <w:r w:rsidR="00391DF0">
        <w:rPr>
          <w:rFonts w:ascii="Arial" w:hAnsi="Arial" w:cs="Arial"/>
          <w:bCs/>
          <w:lang w:eastAsia="zh-CN"/>
        </w:rPr>
        <w:t xml:space="preserve">channel access procedure </w:t>
      </w:r>
      <w:r w:rsidR="009146D2">
        <w:rPr>
          <w:rFonts w:ascii="Arial" w:hAnsi="Arial" w:cs="Arial"/>
          <w:bCs/>
          <w:lang w:eastAsia="zh-CN"/>
        </w:rPr>
        <w:t xml:space="preserve">can be </w:t>
      </w:r>
      <w:r w:rsidR="009146D2" w:rsidRPr="009146D2">
        <w:rPr>
          <w:rFonts w:ascii="Arial" w:hAnsi="Arial" w:cs="Arial"/>
          <w:bCs/>
          <w:lang w:eastAsia="zh-CN"/>
        </w:rPr>
        <w:t>applicable to</w:t>
      </w:r>
      <w:r w:rsidR="009146D2">
        <w:rPr>
          <w:rFonts w:ascii="Arial" w:hAnsi="Arial" w:cs="Arial"/>
          <w:bCs/>
          <w:lang w:eastAsia="zh-CN"/>
        </w:rPr>
        <w:t xml:space="preserve"> </w:t>
      </w:r>
      <w:r w:rsidR="00B23846">
        <w:rPr>
          <w:rFonts w:ascii="Arial" w:hAnsi="Arial" w:cs="Arial"/>
          <w:bCs/>
          <w:lang w:eastAsia="zh-CN"/>
        </w:rPr>
        <w:t xml:space="preserve">some </w:t>
      </w:r>
      <w:r w:rsidR="009146D2">
        <w:rPr>
          <w:rFonts w:ascii="Arial" w:hAnsi="Arial" w:cs="Arial"/>
          <w:bCs/>
          <w:lang w:eastAsia="zh-CN"/>
        </w:rPr>
        <w:t>other case</w:t>
      </w:r>
      <w:r w:rsidR="00391DF0">
        <w:rPr>
          <w:rFonts w:ascii="Arial" w:hAnsi="Arial" w:cs="Arial"/>
          <w:bCs/>
          <w:lang w:eastAsia="zh-CN"/>
        </w:rPr>
        <w:t>s</w:t>
      </w:r>
      <w:r w:rsidR="009146D2">
        <w:rPr>
          <w:rFonts w:ascii="Arial" w:hAnsi="Arial" w:cs="Arial"/>
          <w:bCs/>
          <w:lang w:eastAsia="zh-CN"/>
        </w:rPr>
        <w:t xml:space="preserve">. One </w:t>
      </w:r>
      <w:r w:rsidR="003854B2">
        <w:rPr>
          <w:rFonts w:ascii="Arial" w:hAnsi="Arial" w:cs="Arial"/>
          <w:bCs/>
          <w:lang w:eastAsia="zh-CN"/>
        </w:rPr>
        <w:t xml:space="preserve">specific </w:t>
      </w:r>
      <w:r w:rsidR="00391DF0">
        <w:rPr>
          <w:rFonts w:ascii="Arial" w:hAnsi="Arial" w:cs="Arial"/>
          <w:bCs/>
          <w:lang w:eastAsia="zh-CN"/>
        </w:rPr>
        <w:t>case</w:t>
      </w:r>
      <w:r w:rsidR="009146D2">
        <w:rPr>
          <w:rFonts w:ascii="Arial" w:hAnsi="Arial" w:cs="Arial"/>
          <w:bCs/>
          <w:lang w:eastAsia="zh-CN"/>
        </w:rPr>
        <w:t xml:space="preserve"> should be considered is </w:t>
      </w:r>
      <w:r w:rsidR="00391DF0">
        <w:rPr>
          <w:rFonts w:ascii="Arial" w:hAnsi="Arial" w:cs="Arial"/>
          <w:bCs/>
          <w:lang w:eastAsia="zh-CN"/>
        </w:rPr>
        <w:t xml:space="preserve">when UE performs </w:t>
      </w:r>
      <w:bookmarkStart w:id="7" w:name="OLE_LINK7"/>
      <w:bookmarkStart w:id="8" w:name="OLE_LINK8"/>
      <w:r w:rsidR="009146D2" w:rsidRPr="009146D2">
        <w:rPr>
          <w:rFonts w:ascii="Arial" w:hAnsi="Arial" w:cs="Arial"/>
          <w:bCs/>
          <w:lang w:eastAsia="zh-CN"/>
        </w:rPr>
        <w:t>Multi-consecutive slots transmission (</w:t>
      </w:r>
      <w:proofErr w:type="spellStart"/>
      <w:r w:rsidR="009146D2" w:rsidRPr="009146D2">
        <w:rPr>
          <w:rFonts w:ascii="Arial" w:hAnsi="Arial" w:cs="Arial"/>
          <w:bCs/>
          <w:lang w:eastAsia="zh-CN"/>
        </w:rPr>
        <w:t>MCSt</w:t>
      </w:r>
      <w:proofErr w:type="spellEnd"/>
      <w:r w:rsidR="009146D2" w:rsidRPr="009146D2">
        <w:rPr>
          <w:rFonts w:ascii="Arial" w:hAnsi="Arial" w:cs="Arial"/>
          <w:bCs/>
          <w:lang w:eastAsia="zh-CN"/>
        </w:rPr>
        <w:t>)</w:t>
      </w:r>
      <w:bookmarkEnd w:id="7"/>
      <w:bookmarkEnd w:id="8"/>
      <w:r w:rsidR="009146D2">
        <w:rPr>
          <w:rFonts w:ascii="Arial" w:hAnsi="Arial" w:cs="Arial"/>
          <w:bCs/>
          <w:lang w:eastAsia="zh-CN"/>
        </w:rPr>
        <w:t xml:space="preserve">, since we propose </w:t>
      </w:r>
      <w:r w:rsidR="00391DF0">
        <w:rPr>
          <w:rFonts w:ascii="Arial" w:hAnsi="Arial" w:cs="Arial"/>
          <w:bCs/>
          <w:lang w:eastAsia="zh-CN"/>
        </w:rPr>
        <w:t xml:space="preserve">not </w:t>
      </w:r>
      <w:r w:rsidR="009146D2">
        <w:rPr>
          <w:rFonts w:ascii="Arial" w:hAnsi="Arial" w:cs="Arial"/>
          <w:bCs/>
          <w:lang w:eastAsia="zh-CN"/>
        </w:rPr>
        <w:t xml:space="preserve">to </w:t>
      </w:r>
      <w:r w:rsidR="00391DF0">
        <w:rPr>
          <w:rFonts w:ascii="Arial" w:hAnsi="Arial" w:cs="Arial"/>
          <w:bCs/>
          <w:lang w:eastAsia="zh-CN"/>
        </w:rPr>
        <w:t xml:space="preserve">preserve any gap b/w any two adjacent slots in section 5, </w:t>
      </w:r>
      <w:r w:rsidR="00391DF0" w:rsidRPr="00391DF0">
        <w:rPr>
          <w:rFonts w:ascii="Arial" w:hAnsi="Arial" w:cs="Arial"/>
          <w:bCs/>
          <w:lang w:eastAsia="zh-CN"/>
        </w:rPr>
        <w:t>Type 2A/2B/2C</w:t>
      </w:r>
      <w:r w:rsidR="00391DF0">
        <w:rPr>
          <w:rFonts w:ascii="Arial" w:hAnsi="Arial" w:cs="Arial"/>
          <w:bCs/>
          <w:lang w:eastAsia="zh-CN"/>
        </w:rPr>
        <w:t xml:space="preserve"> can be omitted for this case.</w:t>
      </w:r>
    </w:p>
    <w:p w14:paraId="60090D6D" w14:textId="72C6FAB5" w:rsidR="00391DF0" w:rsidRDefault="00391DF0" w:rsidP="00763810">
      <w:pPr>
        <w:spacing w:beforeLines="50" w:before="120" w:afterLines="50" w:line="288" w:lineRule="auto"/>
        <w:jc w:val="both"/>
        <w:rPr>
          <w:rFonts w:ascii="Arial" w:hAnsi="Arial" w:cs="Arial"/>
          <w:b/>
          <w:bCs/>
          <w:lang w:eastAsia="zh-CN"/>
        </w:rPr>
      </w:pPr>
      <w:bookmarkStart w:id="9" w:name="_Hlk115163990"/>
      <w:r w:rsidRPr="00555EB2">
        <w:rPr>
          <w:rFonts w:ascii="Arial" w:hAnsi="Arial" w:cs="Arial"/>
          <w:b/>
          <w:bCs/>
          <w:lang w:eastAsia="zh-CN"/>
        </w:rPr>
        <w:t>Proposal 2: For Multi-consecutive slots transmission (</w:t>
      </w:r>
      <w:proofErr w:type="spellStart"/>
      <w:r w:rsidRPr="00555EB2">
        <w:rPr>
          <w:rFonts w:ascii="Arial" w:hAnsi="Arial" w:cs="Arial"/>
          <w:b/>
          <w:bCs/>
          <w:lang w:eastAsia="zh-CN"/>
        </w:rPr>
        <w:t>MCSt</w:t>
      </w:r>
      <w:proofErr w:type="spellEnd"/>
      <w:r w:rsidRPr="00555EB2">
        <w:rPr>
          <w:rFonts w:ascii="Arial" w:hAnsi="Arial" w:cs="Arial"/>
          <w:b/>
          <w:bCs/>
          <w:lang w:eastAsia="zh-CN"/>
        </w:rPr>
        <w:t xml:space="preserve">), there is no need to perform Type 2A/2B/2C </w:t>
      </w:r>
      <w:r w:rsidR="00EB4419">
        <w:rPr>
          <w:rFonts w:ascii="Arial" w:hAnsi="Arial" w:cs="Arial"/>
          <w:b/>
          <w:bCs/>
          <w:lang w:eastAsia="zh-CN"/>
        </w:rPr>
        <w:t xml:space="preserve">channel access procedure </w:t>
      </w:r>
      <w:r w:rsidR="00555EB2" w:rsidRPr="00555EB2">
        <w:rPr>
          <w:rFonts w:ascii="Arial" w:hAnsi="Arial" w:cs="Arial" w:hint="eastAsia"/>
          <w:b/>
          <w:bCs/>
          <w:lang w:eastAsia="zh-CN"/>
        </w:rPr>
        <w:t>in-</w:t>
      </w:r>
      <w:r w:rsidRPr="00555EB2">
        <w:rPr>
          <w:rFonts w:ascii="Arial" w:hAnsi="Arial" w:cs="Arial"/>
          <w:b/>
          <w:bCs/>
          <w:lang w:eastAsia="zh-CN"/>
        </w:rPr>
        <w:t xml:space="preserve">between any two </w:t>
      </w:r>
      <w:r w:rsidR="00555EB2" w:rsidRPr="00555EB2">
        <w:rPr>
          <w:rFonts w:ascii="Arial" w:hAnsi="Arial" w:cs="Arial"/>
          <w:b/>
          <w:bCs/>
          <w:lang w:eastAsia="zh-CN"/>
        </w:rPr>
        <w:t xml:space="preserve">adjacent </w:t>
      </w:r>
      <w:r w:rsidRPr="00555EB2">
        <w:rPr>
          <w:rFonts w:ascii="Arial" w:hAnsi="Arial" w:cs="Arial"/>
          <w:b/>
          <w:bCs/>
          <w:lang w:eastAsia="zh-CN"/>
        </w:rPr>
        <w:t>slots</w:t>
      </w:r>
      <w:r w:rsidR="00555EB2" w:rsidRPr="00555EB2">
        <w:rPr>
          <w:rFonts w:ascii="Arial" w:hAnsi="Arial" w:cs="Arial"/>
          <w:b/>
          <w:bCs/>
          <w:lang w:eastAsia="zh-CN"/>
        </w:rPr>
        <w:t>.</w:t>
      </w:r>
    </w:p>
    <w:bookmarkEnd w:id="9"/>
    <w:p w14:paraId="160A4FEA" w14:textId="044C9CA3" w:rsidR="00DB4083" w:rsidRDefault="00B945AC" w:rsidP="00763810">
      <w:pPr>
        <w:spacing w:beforeLines="50" w:before="120" w:afterLines="50" w:line="288" w:lineRule="auto"/>
        <w:jc w:val="both"/>
        <w:rPr>
          <w:rFonts w:ascii="Arial" w:hAnsi="Arial" w:cs="Arial"/>
          <w:bCs/>
          <w:lang w:eastAsia="zh-CN"/>
        </w:rPr>
      </w:pPr>
      <w:r>
        <w:rPr>
          <w:rFonts w:ascii="Arial" w:hAnsi="Arial" w:cs="Arial" w:hint="eastAsia"/>
          <w:bCs/>
          <w:lang w:eastAsia="zh-CN"/>
        </w:rPr>
        <w:t>For</w:t>
      </w:r>
      <w:r>
        <w:rPr>
          <w:rFonts w:ascii="Arial" w:hAnsi="Arial" w:cs="Arial"/>
          <w:bCs/>
          <w:lang w:eastAsia="zh-CN"/>
        </w:rPr>
        <w:t xml:space="preserve"> </w:t>
      </w:r>
      <w:r>
        <w:rPr>
          <w:rFonts w:ascii="Arial" w:hAnsi="Arial" w:cs="Arial" w:hint="eastAsia"/>
          <w:bCs/>
          <w:lang w:eastAsia="zh-CN"/>
        </w:rPr>
        <w:t>PSFCH</w:t>
      </w:r>
      <w:r>
        <w:rPr>
          <w:rFonts w:ascii="Arial" w:hAnsi="Arial" w:cs="Arial"/>
          <w:bCs/>
          <w:lang w:eastAsia="zh-CN"/>
        </w:rPr>
        <w:t xml:space="preserve"> </w:t>
      </w:r>
      <w:r>
        <w:rPr>
          <w:rFonts w:ascii="Arial" w:hAnsi="Arial" w:cs="Arial" w:hint="eastAsia"/>
          <w:bCs/>
          <w:lang w:eastAsia="zh-CN"/>
        </w:rPr>
        <w:t>and</w:t>
      </w:r>
      <w:r>
        <w:rPr>
          <w:rFonts w:ascii="Arial" w:hAnsi="Arial" w:cs="Arial"/>
          <w:bCs/>
          <w:lang w:eastAsia="zh-CN"/>
        </w:rPr>
        <w:t xml:space="preserve"> </w:t>
      </w:r>
      <w:r>
        <w:rPr>
          <w:rFonts w:ascii="Arial" w:hAnsi="Arial" w:cs="Arial" w:hint="eastAsia"/>
          <w:bCs/>
          <w:lang w:eastAsia="zh-CN"/>
        </w:rPr>
        <w:t>S-SSB,</w:t>
      </w:r>
      <w:r>
        <w:rPr>
          <w:rFonts w:ascii="Arial" w:hAnsi="Arial" w:cs="Arial"/>
          <w:bCs/>
          <w:lang w:eastAsia="zh-CN"/>
        </w:rPr>
        <w:t xml:space="preserve"> </w:t>
      </w:r>
      <w:r w:rsidR="00DB4083">
        <w:rPr>
          <w:rFonts w:ascii="Arial" w:hAnsi="Arial" w:cs="Arial"/>
          <w:bCs/>
          <w:lang w:eastAsia="zh-CN"/>
        </w:rPr>
        <w:t>i</w:t>
      </w:r>
      <w:r w:rsidR="00DB4083" w:rsidRPr="00DB4083">
        <w:rPr>
          <w:rFonts w:ascii="Arial" w:hAnsi="Arial" w:cs="Arial"/>
          <w:bCs/>
          <w:lang w:eastAsia="zh-CN"/>
        </w:rPr>
        <w:t xml:space="preserve">t has been agreed during </w:t>
      </w:r>
      <w:r w:rsidR="005937B8">
        <w:rPr>
          <w:rFonts w:ascii="Arial" w:hAnsi="Arial" w:cs="Arial"/>
          <w:bCs/>
          <w:lang w:eastAsia="zh-CN"/>
        </w:rPr>
        <w:t xml:space="preserve">the RAN1#112 </w:t>
      </w:r>
      <w:r w:rsidR="00DB4083" w:rsidRPr="00DB4083">
        <w:rPr>
          <w:rFonts w:ascii="Arial" w:hAnsi="Arial" w:cs="Arial"/>
          <w:bCs/>
          <w:lang w:eastAsia="zh-CN"/>
        </w:rPr>
        <w:t>meeting, at least for S-SSB, when it can fulfil the duty cycle frequency and total duration of transmissions (i.e., the transmission duration is at most 1ms and the duty cycle frequency is 1/20), type 2A channel access procedure can be applied</w:t>
      </w:r>
      <w:r w:rsidR="00802805">
        <w:rPr>
          <w:rFonts w:ascii="Arial" w:hAnsi="Arial" w:cs="Arial"/>
          <w:bCs/>
          <w:lang w:eastAsia="zh-CN"/>
        </w:rPr>
        <w:t>.</w:t>
      </w:r>
      <w:r w:rsidR="005A4F7C">
        <w:rPr>
          <w:rFonts w:ascii="Arial" w:hAnsi="Arial" w:cs="Arial"/>
          <w:bCs/>
          <w:lang w:eastAsia="zh-CN"/>
        </w:rPr>
        <w:t xml:space="preserve"> </w:t>
      </w:r>
    </w:p>
    <w:tbl>
      <w:tblPr>
        <w:tblStyle w:val="af1"/>
        <w:tblW w:w="0" w:type="auto"/>
        <w:tblLook w:val="04A0" w:firstRow="1" w:lastRow="0" w:firstColumn="1" w:lastColumn="0" w:noHBand="0" w:noVBand="1"/>
      </w:tblPr>
      <w:tblGrid>
        <w:gridCol w:w="9962"/>
      </w:tblGrid>
      <w:tr w:rsidR="00DB4083" w:rsidRPr="00D80AF2" w14:paraId="6680EDF7" w14:textId="77777777" w:rsidTr="002E3C3B">
        <w:trPr>
          <w:trHeight w:val="557"/>
        </w:trPr>
        <w:tc>
          <w:tcPr>
            <w:tcW w:w="9962" w:type="dxa"/>
          </w:tcPr>
          <w:p w14:paraId="0EAA4F01" w14:textId="77777777" w:rsidR="00DB4083" w:rsidRPr="00C04031" w:rsidRDefault="00DB4083" w:rsidP="00DB4083">
            <w:pPr>
              <w:overflowPunct/>
              <w:adjustRightInd/>
              <w:spacing w:after="0"/>
              <w:textAlignment w:val="auto"/>
              <w:rPr>
                <w:rFonts w:ascii="Arial" w:eastAsia="Batang" w:hAnsi="Arial" w:cs="Arial"/>
                <w:szCs w:val="24"/>
              </w:rPr>
            </w:pPr>
            <w:bookmarkStart w:id="10" w:name="OLE_LINK25"/>
            <w:r w:rsidRPr="00C04031">
              <w:rPr>
                <w:rFonts w:ascii="Arial" w:eastAsia="Batang" w:hAnsi="Arial" w:cs="Arial"/>
                <w:b/>
                <w:bCs/>
                <w:szCs w:val="24"/>
                <w:highlight w:val="green"/>
              </w:rPr>
              <w:t>Agreement</w:t>
            </w:r>
          </w:p>
          <w:p w14:paraId="36A599A7" w14:textId="77777777" w:rsidR="00DB4083" w:rsidRPr="00C04031" w:rsidRDefault="00DB4083" w:rsidP="00DB4083">
            <w:pPr>
              <w:numPr>
                <w:ilvl w:val="0"/>
                <w:numId w:val="31"/>
              </w:numPr>
              <w:overflowPunct/>
              <w:autoSpaceDE/>
              <w:autoSpaceDN/>
              <w:adjustRightInd/>
              <w:spacing w:after="0"/>
              <w:textAlignment w:val="auto"/>
              <w:rPr>
                <w:rFonts w:ascii="Arial" w:eastAsia="Batang" w:hAnsi="Arial" w:cs="Arial"/>
                <w:szCs w:val="24"/>
                <w:lang w:eastAsia="x-none"/>
              </w:rPr>
            </w:pPr>
            <w:r w:rsidRPr="00C04031">
              <w:rPr>
                <w:rFonts w:ascii="Arial" w:eastAsia="Batang" w:hAnsi="Arial" w:cs="Arial"/>
                <w:szCs w:val="24"/>
                <w:lang w:eastAsia="x-none"/>
              </w:rPr>
              <w:t>Type 2A channel access procedure is applicable for S-SSB transmissions from a UE without a shared channel occupancy, when the following constraints are met:</w:t>
            </w:r>
          </w:p>
          <w:p w14:paraId="0A046FAB" w14:textId="77777777" w:rsidR="00DB4083" w:rsidRPr="00C04031" w:rsidRDefault="00DB4083" w:rsidP="00DB4083">
            <w:pPr>
              <w:numPr>
                <w:ilvl w:val="1"/>
                <w:numId w:val="31"/>
              </w:numPr>
              <w:overflowPunct/>
              <w:autoSpaceDE/>
              <w:autoSpaceDN/>
              <w:adjustRightInd/>
              <w:spacing w:after="0"/>
              <w:ind w:leftChars="400" w:left="1160"/>
              <w:textAlignment w:val="auto"/>
              <w:rPr>
                <w:rFonts w:ascii="Arial" w:eastAsia="Batang" w:hAnsi="Arial" w:cs="Arial"/>
                <w:szCs w:val="24"/>
                <w:lang w:val="en-US" w:eastAsia="x-none"/>
              </w:rPr>
            </w:pPr>
            <w:r w:rsidRPr="00C04031">
              <w:rPr>
                <w:rFonts w:ascii="Arial" w:eastAsia="Batang" w:hAnsi="Arial" w:cs="Arial"/>
                <w:szCs w:val="24"/>
                <w:lang w:val="en-US" w:eastAsia="x-none"/>
              </w:rPr>
              <w:t xml:space="preserve">Time duration is at most 1ms per transmission </w:t>
            </w:r>
          </w:p>
          <w:p w14:paraId="673C97FC" w14:textId="77777777" w:rsidR="00DB4083" w:rsidRPr="00C04031" w:rsidRDefault="00DB4083" w:rsidP="00DB4083">
            <w:pPr>
              <w:numPr>
                <w:ilvl w:val="1"/>
                <w:numId w:val="31"/>
              </w:numPr>
              <w:overflowPunct/>
              <w:autoSpaceDE/>
              <w:autoSpaceDN/>
              <w:adjustRightInd/>
              <w:spacing w:after="0"/>
              <w:ind w:leftChars="400" w:left="1160"/>
              <w:textAlignment w:val="auto"/>
              <w:rPr>
                <w:rFonts w:ascii="Arial" w:eastAsia="Batang" w:hAnsi="Arial" w:cs="Arial"/>
                <w:szCs w:val="24"/>
                <w:lang w:val="en-US" w:eastAsia="x-none"/>
              </w:rPr>
            </w:pPr>
            <w:r w:rsidRPr="00C04031">
              <w:rPr>
                <w:rFonts w:ascii="Arial" w:eastAsia="Batang" w:hAnsi="Arial" w:cs="Arial"/>
                <w:szCs w:val="24"/>
                <w:lang w:val="en-US" w:eastAsia="x-none"/>
              </w:rPr>
              <w:t>The duty cycle of the S-SSB transmissions is at most 1/20</w:t>
            </w:r>
          </w:p>
          <w:p w14:paraId="1A9F867A" w14:textId="77777777" w:rsidR="00DB4083" w:rsidRPr="00C04031" w:rsidRDefault="00DB4083" w:rsidP="00DB4083">
            <w:pPr>
              <w:numPr>
                <w:ilvl w:val="1"/>
                <w:numId w:val="31"/>
              </w:numPr>
              <w:overflowPunct/>
              <w:autoSpaceDE/>
              <w:autoSpaceDN/>
              <w:adjustRightInd/>
              <w:spacing w:after="0"/>
              <w:ind w:leftChars="400" w:left="1160"/>
              <w:textAlignment w:val="auto"/>
              <w:rPr>
                <w:rFonts w:ascii="Arial" w:eastAsia="Batang" w:hAnsi="Arial" w:cs="Arial"/>
                <w:szCs w:val="24"/>
                <w:lang w:val="en-US" w:eastAsia="x-none"/>
              </w:rPr>
            </w:pPr>
            <w:r w:rsidRPr="00C04031">
              <w:rPr>
                <w:rFonts w:ascii="Arial" w:eastAsia="Batang" w:hAnsi="Arial" w:cs="Arial"/>
                <w:szCs w:val="24"/>
                <w:lang w:val="en-US" w:eastAsia="x-none"/>
              </w:rPr>
              <w:t>FFS: details of EDT</w:t>
            </w:r>
          </w:p>
          <w:p w14:paraId="74F6A752" w14:textId="77777777" w:rsidR="00DB4083" w:rsidRPr="00C04031" w:rsidRDefault="00DB4083" w:rsidP="00DB4083">
            <w:pPr>
              <w:numPr>
                <w:ilvl w:val="1"/>
                <w:numId w:val="31"/>
              </w:numPr>
              <w:overflowPunct/>
              <w:autoSpaceDE/>
              <w:autoSpaceDN/>
              <w:adjustRightInd/>
              <w:spacing w:after="0"/>
              <w:ind w:leftChars="400" w:left="1160"/>
              <w:textAlignment w:val="auto"/>
              <w:rPr>
                <w:rFonts w:ascii="Arial" w:eastAsia="Batang" w:hAnsi="Arial" w:cs="Arial"/>
                <w:szCs w:val="24"/>
                <w:lang w:val="en-US" w:eastAsia="x-none"/>
              </w:rPr>
            </w:pPr>
            <w:r w:rsidRPr="00C04031">
              <w:rPr>
                <w:rFonts w:ascii="Arial" w:eastAsia="Batang" w:hAnsi="Arial" w:cs="Arial"/>
                <w:szCs w:val="24"/>
                <w:lang w:val="en-US" w:eastAsia="x-none"/>
              </w:rPr>
              <w:lastRenderedPageBreak/>
              <w:t>FFS: whether/how to define observation period, including whether or not observation period would be captured in the specifications if defined</w:t>
            </w:r>
          </w:p>
          <w:p w14:paraId="357DED0D" w14:textId="77777777" w:rsidR="00DB4083" w:rsidRPr="00C04031" w:rsidRDefault="00DB4083" w:rsidP="00DB4083">
            <w:pPr>
              <w:numPr>
                <w:ilvl w:val="0"/>
                <w:numId w:val="31"/>
              </w:numPr>
              <w:overflowPunct/>
              <w:autoSpaceDE/>
              <w:autoSpaceDN/>
              <w:adjustRightInd/>
              <w:spacing w:after="0"/>
              <w:textAlignment w:val="auto"/>
              <w:rPr>
                <w:rFonts w:ascii="Arial" w:eastAsia="Batang" w:hAnsi="Arial" w:cs="Arial"/>
                <w:szCs w:val="24"/>
                <w:lang w:val="en-US" w:eastAsia="x-none"/>
              </w:rPr>
            </w:pPr>
            <w:r w:rsidRPr="00C04031">
              <w:rPr>
                <w:rFonts w:ascii="Arial" w:eastAsia="Batang" w:hAnsi="Arial" w:cs="Arial"/>
                <w:szCs w:val="24"/>
                <w:lang w:val="en-US" w:eastAsia="x-none"/>
              </w:rPr>
              <w:t xml:space="preserve">FFS: </w:t>
            </w:r>
            <w:bookmarkStart w:id="11" w:name="_Hlk126655947"/>
            <w:r w:rsidRPr="00C04031">
              <w:rPr>
                <w:rFonts w:ascii="Arial" w:eastAsia="Batang" w:hAnsi="Arial" w:cs="Arial"/>
                <w:szCs w:val="24"/>
                <w:lang w:val="en-US" w:eastAsia="x-none"/>
              </w:rPr>
              <w:t xml:space="preserve">Type 2A applicability for PSFCH </w:t>
            </w:r>
            <w:r w:rsidRPr="00C04031">
              <w:rPr>
                <w:rFonts w:ascii="Arial" w:eastAsia="Batang" w:hAnsi="Arial" w:cs="Arial"/>
                <w:szCs w:val="24"/>
                <w:lang w:eastAsia="x-none"/>
              </w:rPr>
              <w:t>without a shared channel occupancy</w:t>
            </w:r>
            <w:bookmarkEnd w:id="11"/>
            <w:r w:rsidRPr="00C04031">
              <w:rPr>
                <w:rFonts w:ascii="Arial" w:eastAsia="Batang" w:hAnsi="Arial" w:cs="Arial"/>
                <w:szCs w:val="24"/>
                <w:lang w:val="en-US" w:eastAsia="x-none"/>
              </w:rPr>
              <w:t xml:space="preserve"> and further limitations for combined transmissions of both S-SSB and PSFCH using Type 2A channel access procedure</w:t>
            </w:r>
          </w:p>
          <w:p w14:paraId="53CFD08F" w14:textId="7B360BC5" w:rsidR="00DB4083" w:rsidRPr="00EC131A" w:rsidRDefault="00DB4083" w:rsidP="00DB4083">
            <w:pPr>
              <w:snapToGrid w:val="0"/>
              <w:spacing w:line="276" w:lineRule="auto"/>
            </w:pPr>
          </w:p>
        </w:tc>
      </w:tr>
    </w:tbl>
    <w:bookmarkEnd w:id="10"/>
    <w:p w14:paraId="50F5534C" w14:textId="3F0437DC" w:rsidR="00B945AC" w:rsidRDefault="006227D9" w:rsidP="00763810">
      <w:pPr>
        <w:spacing w:beforeLines="50" w:before="120" w:afterLines="50" w:line="288" w:lineRule="auto"/>
        <w:jc w:val="both"/>
        <w:rPr>
          <w:rFonts w:ascii="Arial" w:hAnsi="Arial" w:cs="Arial"/>
          <w:bCs/>
          <w:lang w:eastAsia="zh-CN"/>
        </w:rPr>
      </w:pPr>
      <w:r>
        <w:rPr>
          <w:rFonts w:ascii="Arial" w:hAnsi="Arial" w:cs="Arial"/>
          <w:bCs/>
          <w:lang w:eastAsia="zh-CN"/>
        </w:rPr>
        <w:lastRenderedPageBreak/>
        <w:t>However</w:t>
      </w:r>
      <w:r w:rsidR="00CE6287">
        <w:rPr>
          <w:rFonts w:ascii="Arial" w:hAnsi="Arial" w:cs="Arial"/>
          <w:bCs/>
          <w:lang w:eastAsia="zh-CN"/>
        </w:rPr>
        <w:t xml:space="preserve">, </w:t>
      </w:r>
      <w:bookmarkStart w:id="12" w:name="OLE_LINK24"/>
      <w:r w:rsidR="00552C76">
        <w:rPr>
          <w:rFonts w:ascii="Arial" w:hAnsi="Arial" w:cs="Arial"/>
          <w:bCs/>
          <w:lang w:eastAsia="zh-CN"/>
        </w:rPr>
        <w:t xml:space="preserve">whether type 2A is applicable for </w:t>
      </w:r>
      <w:bookmarkStart w:id="13" w:name="OLE_LINK4"/>
      <w:r w:rsidR="00552C76" w:rsidRPr="00552C76">
        <w:rPr>
          <w:rFonts w:ascii="Arial" w:hAnsi="Arial" w:cs="Arial"/>
          <w:bCs/>
          <w:lang w:eastAsia="zh-CN"/>
        </w:rPr>
        <w:t>PSFCH without a shared channel occupancy</w:t>
      </w:r>
      <w:bookmarkEnd w:id="13"/>
      <w:r w:rsidR="00552C76">
        <w:rPr>
          <w:rFonts w:ascii="Arial" w:hAnsi="Arial" w:cs="Arial"/>
          <w:bCs/>
          <w:lang w:eastAsia="zh-CN"/>
        </w:rPr>
        <w:t xml:space="preserve"> has been discussed during last meeting but no </w:t>
      </w:r>
      <w:r w:rsidR="00E557B0">
        <w:rPr>
          <w:rFonts w:ascii="Arial" w:hAnsi="Arial" w:cs="Arial"/>
          <w:bCs/>
          <w:lang w:eastAsia="zh-CN"/>
        </w:rPr>
        <w:t>consensus</w:t>
      </w:r>
      <w:r w:rsidR="00552C76">
        <w:rPr>
          <w:rFonts w:ascii="Arial" w:hAnsi="Arial" w:cs="Arial"/>
          <w:bCs/>
          <w:lang w:eastAsia="zh-CN"/>
        </w:rPr>
        <w:t xml:space="preserve"> </w:t>
      </w:r>
      <w:r w:rsidR="00E557B0">
        <w:rPr>
          <w:rFonts w:ascii="Arial" w:hAnsi="Arial" w:cs="Arial"/>
          <w:bCs/>
          <w:lang w:eastAsia="zh-CN"/>
        </w:rPr>
        <w:t>has</w:t>
      </w:r>
      <w:r w:rsidR="00552C76">
        <w:rPr>
          <w:rFonts w:ascii="Arial" w:hAnsi="Arial" w:cs="Arial"/>
          <w:bCs/>
          <w:lang w:eastAsia="zh-CN"/>
        </w:rPr>
        <w:t xml:space="preserve"> been </w:t>
      </w:r>
      <w:r w:rsidR="00E557B0">
        <w:rPr>
          <w:rFonts w:ascii="Arial" w:hAnsi="Arial" w:cs="Arial"/>
          <w:bCs/>
          <w:lang w:eastAsia="zh-CN"/>
        </w:rPr>
        <w:t>achieved</w:t>
      </w:r>
      <w:r w:rsidR="00552C76">
        <w:rPr>
          <w:rFonts w:ascii="Arial" w:hAnsi="Arial" w:cs="Arial"/>
          <w:bCs/>
          <w:lang w:eastAsia="zh-CN"/>
        </w:rPr>
        <w:t xml:space="preserve"> on it</w:t>
      </w:r>
      <w:r w:rsidR="0069501C">
        <w:rPr>
          <w:rFonts w:ascii="Arial" w:hAnsi="Arial" w:cs="Arial"/>
          <w:bCs/>
          <w:lang w:eastAsia="zh-CN"/>
        </w:rPr>
        <w:t>.</w:t>
      </w:r>
      <w:r w:rsidR="00E557B0">
        <w:rPr>
          <w:rFonts w:ascii="Arial" w:hAnsi="Arial" w:cs="Arial"/>
          <w:bCs/>
          <w:lang w:eastAsia="zh-CN"/>
        </w:rPr>
        <w:t xml:space="preserve"> From our point of view, i</w:t>
      </w:r>
      <w:r w:rsidR="00E557B0" w:rsidRPr="00E557B0">
        <w:rPr>
          <w:rFonts w:ascii="Arial" w:hAnsi="Arial" w:cs="Arial"/>
          <w:bCs/>
          <w:lang w:eastAsia="zh-CN"/>
        </w:rPr>
        <w:t xml:space="preserve">t may need more workload to discuss when </w:t>
      </w:r>
      <w:r w:rsidR="004D67FB">
        <w:rPr>
          <w:rFonts w:ascii="Arial" w:hAnsi="Arial" w:cs="Arial"/>
          <w:bCs/>
          <w:lang w:eastAsia="zh-CN"/>
        </w:rPr>
        <w:t>the transmission of “</w:t>
      </w:r>
      <w:r w:rsidR="00E557B0" w:rsidRPr="00E557B0">
        <w:rPr>
          <w:rFonts w:ascii="Arial" w:hAnsi="Arial" w:cs="Arial"/>
          <w:bCs/>
          <w:lang w:eastAsia="zh-CN"/>
        </w:rPr>
        <w:t>S-SSB</w:t>
      </w:r>
      <w:r w:rsidR="004D67FB">
        <w:rPr>
          <w:rFonts w:ascii="Arial" w:hAnsi="Arial" w:cs="Arial"/>
          <w:bCs/>
          <w:lang w:eastAsia="zh-CN"/>
        </w:rPr>
        <w:t>+</w:t>
      </w:r>
      <w:r w:rsidR="00E557B0" w:rsidRPr="00E557B0">
        <w:rPr>
          <w:rFonts w:ascii="Arial" w:hAnsi="Arial" w:cs="Arial"/>
          <w:bCs/>
          <w:lang w:eastAsia="zh-CN"/>
        </w:rPr>
        <w:t>PSFCH</w:t>
      </w:r>
      <w:r w:rsidR="004D67FB">
        <w:rPr>
          <w:rFonts w:ascii="Arial" w:hAnsi="Arial" w:cs="Arial"/>
          <w:bCs/>
          <w:lang w:eastAsia="zh-CN"/>
        </w:rPr>
        <w:t xml:space="preserve">” from a same UE </w:t>
      </w:r>
      <w:r w:rsidR="00E557B0" w:rsidRPr="00E557B0">
        <w:rPr>
          <w:rFonts w:ascii="Arial" w:hAnsi="Arial" w:cs="Arial"/>
          <w:bCs/>
          <w:lang w:eastAsia="zh-CN"/>
        </w:rPr>
        <w:t>cannot fulfil the limitation, which one should be transmitted with Type 2A channel access procedure, or only partial occasions of PSFCHs can be transmitted with Type 2A</w:t>
      </w:r>
      <w:r w:rsidR="004D67FB">
        <w:rPr>
          <w:rFonts w:ascii="Arial" w:hAnsi="Arial" w:cs="Arial"/>
          <w:bCs/>
          <w:lang w:eastAsia="zh-CN"/>
        </w:rPr>
        <w:t xml:space="preserve"> to guarantee the channel access possibility of S-SSB. Therefore, </w:t>
      </w:r>
      <w:r w:rsidR="00E557B0" w:rsidRPr="00E557B0">
        <w:rPr>
          <w:rFonts w:ascii="Arial" w:hAnsi="Arial" w:cs="Arial"/>
          <w:bCs/>
          <w:lang w:eastAsia="zh-CN"/>
        </w:rPr>
        <w:t>we prefer to do not support Type 2A channel access procedure for PSFCH to avoid more complexity.</w:t>
      </w:r>
    </w:p>
    <w:p w14:paraId="14543BC3" w14:textId="21A67EF4" w:rsidR="00CE6287" w:rsidRPr="008347BC" w:rsidRDefault="009C2B5C" w:rsidP="008347BC">
      <w:pPr>
        <w:jc w:val="both"/>
        <w:rPr>
          <w:rFonts w:ascii="Arial" w:hAnsi="Arial" w:cs="Arial"/>
          <w:b/>
          <w:bCs/>
          <w:lang w:eastAsia="zh-CN"/>
        </w:rPr>
      </w:pPr>
      <w:bookmarkStart w:id="14" w:name="OLE_LINK76"/>
      <w:bookmarkStart w:id="15" w:name="OLE_LINK77"/>
      <w:bookmarkStart w:id="16" w:name="OLE_LINK57"/>
      <w:bookmarkEnd w:id="12"/>
      <w:r w:rsidRPr="00765019">
        <w:rPr>
          <w:rFonts w:ascii="Arial" w:hAnsi="Arial" w:cs="Arial"/>
          <w:b/>
          <w:bCs/>
          <w:lang w:eastAsia="zh-CN"/>
        </w:rPr>
        <w:t xml:space="preserve">Proposal </w:t>
      </w:r>
      <w:r w:rsidR="00392AC2">
        <w:rPr>
          <w:rFonts w:ascii="Arial" w:hAnsi="Arial" w:cs="Arial"/>
          <w:b/>
          <w:bCs/>
          <w:lang w:eastAsia="zh-CN"/>
        </w:rPr>
        <w:t>3</w:t>
      </w:r>
      <w:r w:rsidRPr="00765019">
        <w:rPr>
          <w:rFonts w:ascii="Arial" w:hAnsi="Arial" w:cs="Arial"/>
          <w:b/>
          <w:bCs/>
          <w:lang w:eastAsia="zh-CN"/>
        </w:rPr>
        <w:t xml:space="preserve">: </w:t>
      </w:r>
      <w:r w:rsidR="00392AC2">
        <w:rPr>
          <w:rFonts w:ascii="Arial" w:hAnsi="Arial" w:cs="Arial"/>
          <w:b/>
          <w:bCs/>
          <w:lang w:eastAsia="zh-CN"/>
        </w:rPr>
        <w:t xml:space="preserve">Do not support type 2A channel access procedure for </w:t>
      </w:r>
      <w:r w:rsidR="00392AC2" w:rsidRPr="00392AC2">
        <w:rPr>
          <w:rFonts w:ascii="Arial" w:hAnsi="Arial" w:cs="Arial"/>
          <w:b/>
          <w:bCs/>
          <w:lang w:eastAsia="zh-CN"/>
        </w:rPr>
        <w:t>PSFCH without a shared channel occupancy</w:t>
      </w:r>
      <w:r w:rsidR="008347BC" w:rsidRPr="00C04031">
        <w:rPr>
          <w:rFonts w:ascii="Arial" w:hAnsi="Arial" w:cs="Arial"/>
          <w:b/>
          <w:bCs/>
          <w:lang w:eastAsia="zh-CN"/>
        </w:rPr>
        <w:t>.</w:t>
      </w:r>
    </w:p>
    <w:bookmarkEnd w:id="14"/>
    <w:bookmarkEnd w:id="15"/>
    <w:bookmarkEnd w:id="16"/>
    <w:p w14:paraId="66EB7AE5" w14:textId="77777777" w:rsidR="00486D36" w:rsidRPr="00FC3659" w:rsidRDefault="00486D36" w:rsidP="00FC3659">
      <w:pPr>
        <w:spacing w:beforeLines="50" w:before="120" w:afterLines="50" w:line="288" w:lineRule="auto"/>
        <w:jc w:val="both"/>
        <w:rPr>
          <w:rFonts w:ascii="Arial" w:hAnsi="Arial" w:cs="Arial"/>
          <w:b/>
          <w:lang w:val="en-US" w:eastAsia="zh-CN"/>
        </w:rPr>
      </w:pPr>
    </w:p>
    <w:p w14:paraId="7BDCDE13" w14:textId="08D62466" w:rsidR="00493448" w:rsidRPr="00D71FCB" w:rsidRDefault="0053165E" w:rsidP="00493448">
      <w:pPr>
        <w:pStyle w:val="3GPPH1"/>
        <w:spacing w:line="288" w:lineRule="auto"/>
        <w:rPr>
          <w:rFonts w:cs="Arial"/>
          <w:b/>
          <w:sz w:val="30"/>
          <w:szCs w:val="30"/>
          <w:lang w:val="en-US"/>
        </w:rPr>
      </w:pPr>
      <w:bookmarkStart w:id="17" w:name="OLE_LINK61"/>
      <w:r>
        <w:rPr>
          <w:rFonts w:cs="Arial"/>
          <w:b/>
          <w:sz w:val="30"/>
          <w:szCs w:val="30"/>
          <w:lang w:val="en-US"/>
        </w:rPr>
        <w:t>Shared channel occupancy</w:t>
      </w:r>
      <w:r w:rsidR="00493448">
        <w:rPr>
          <w:rFonts w:cs="Arial"/>
          <w:b/>
          <w:sz w:val="30"/>
          <w:szCs w:val="30"/>
          <w:lang w:val="en-US"/>
        </w:rPr>
        <w:t xml:space="preserve"> </w:t>
      </w:r>
      <w:r>
        <w:rPr>
          <w:rFonts w:cs="Arial"/>
          <w:b/>
          <w:sz w:val="30"/>
          <w:szCs w:val="30"/>
          <w:lang w:val="en-US"/>
        </w:rPr>
        <w:t>(</w:t>
      </w:r>
      <w:r w:rsidR="003F1A29">
        <w:rPr>
          <w:rFonts w:cs="Arial"/>
          <w:b/>
          <w:sz w:val="30"/>
          <w:szCs w:val="30"/>
          <w:lang w:val="en-US"/>
        </w:rPr>
        <w:t xml:space="preserve">UE-to-UE </w:t>
      </w:r>
      <w:r w:rsidR="00493448">
        <w:rPr>
          <w:rFonts w:cs="Arial"/>
          <w:b/>
          <w:sz w:val="30"/>
          <w:szCs w:val="30"/>
          <w:lang w:val="en-US"/>
        </w:rPr>
        <w:t>COT sharing</w:t>
      </w:r>
      <w:r>
        <w:rPr>
          <w:rFonts w:cs="Arial"/>
          <w:b/>
          <w:sz w:val="30"/>
          <w:szCs w:val="30"/>
          <w:lang w:val="en-US"/>
        </w:rPr>
        <w:t>)</w:t>
      </w:r>
    </w:p>
    <w:p w14:paraId="620716E8" w14:textId="77777777" w:rsidR="00493448" w:rsidRDefault="00493448" w:rsidP="00493448">
      <w:pPr>
        <w:widowControl w:val="0"/>
        <w:overflowPunct/>
        <w:autoSpaceDE/>
        <w:adjustRightInd/>
        <w:spacing w:beforeLines="50" w:before="120" w:line="288" w:lineRule="auto"/>
        <w:jc w:val="both"/>
        <w:textAlignment w:val="auto"/>
        <w:rPr>
          <w:rFonts w:ascii="Arial" w:hAnsi="Arial" w:cs="Arial"/>
          <w:lang w:eastAsia="zh-CN"/>
        </w:rPr>
      </w:pPr>
      <w:bookmarkStart w:id="18" w:name="OLE_LINK406"/>
      <w:bookmarkStart w:id="19" w:name="OLE_LINK407"/>
      <w:bookmarkEnd w:id="17"/>
      <w:r w:rsidRPr="004E5E80">
        <w:rPr>
          <w:rFonts w:ascii="Arial" w:hAnsi="Arial" w:cs="Arial"/>
          <w:lang w:eastAsia="zh-CN"/>
        </w:rPr>
        <w:t>In SL-U</w:t>
      </w:r>
      <w:r>
        <w:rPr>
          <w:rFonts w:ascii="Arial" w:hAnsi="Arial" w:cs="Arial"/>
          <w:lang w:eastAsia="zh-CN"/>
        </w:rPr>
        <w:t xml:space="preserve">, it is not possible to support COT sharing b/w </w:t>
      </w:r>
      <w:proofErr w:type="spellStart"/>
      <w:r>
        <w:rPr>
          <w:rFonts w:ascii="Arial" w:hAnsi="Arial" w:cs="Arial"/>
          <w:lang w:eastAsia="zh-CN"/>
        </w:rPr>
        <w:t>g</w:t>
      </w:r>
      <w:r>
        <w:rPr>
          <w:rFonts w:ascii="Arial" w:hAnsi="Arial" w:cs="Arial" w:hint="eastAsia"/>
          <w:lang w:eastAsia="zh-CN"/>
        </w:rPr>
        <w:t>NB</w:t>
      </w:r>
      <w:proofErr w:type="spellEnd"/>
      <w:r>
        <w:rPr>
          <w:rFonts w:ascii="Arial" w:hAnsi="Arial" w:cs="Arial"/>
          <w:lang w:eastAsia="zh-CN"/>
        </w:rPr>
        <w:t xml:space="preserve"> </w:t>
      </w:r>
      <w:r>
        <w:rPr>
          <w:rFonts w:ascii="Arial" w:hAnsi="Arial" w:cs="Arial" w:hint="eastAsia"/>
          <w:lang w:eastAsia="zh-CN"/>
        </w:rPr>
        <w:t>and UE</w:t>
      </w:r>
      <w:r>
        <w:rPr>
          <w:rFonts w:ascii="Arial" w:hAnsi="Arial" w:cs="Arial"/>
          <w:lang w:eastAsia="zh-CN"/>
        </w:rPr>
        <w:t xml:space="preserve"> </w:t>
      </w:r>
      <w:r>
        <w:rPr>
          <w:rFonts w:ascii="Arial" w:hAnsi="Arial" w:cs="Arial" w:hint="eastAsia"/>
          <w:lang w:eastAsia="zh-CN"/>
        </w:rPr>
        <w:t>because</w:t>
      </w:r>
      <w:r>
        <w:rPr>
          <w:rFonts w:ascii="Arial" w:hAnsi="Arial" w:cs="Arial"/>
          <w:lang w:eastAsia="zh-CN"/>
        </w:rPr>
        <w:t xml:space="preserve"> </w:t>
      </w:r>
      <w:proofErr w:type="spellStart"/>
      <w:r>
        <w:rPr>
          <w:rFonts w:ascii="Arial" w:hAnsi="Arial" w:cs="Arial"/>
          <w:lang w:eastAsia="zh-CN"/>
        </w:rPr>
        <w:t>gNB</w:t>
      </w:r>
      <w:proofErr w:type="spellEnd"/>
      <w:r>
        <w:rPr>
          <w:rFonts w:ascii="Arial" w:hAnsi="Arial" w:cs="Arial"/>
          <w:lang w:eastAsia="zh-CN"/>
        </w:rPr>
        <w:t xml:space="preserve"> can only work on licensed band in Rel-18. However, UE-to-UE COT sharing can be considered because sidelink is a UE-to-UE type transmission. For instance, a COT </w:t>
      </w:r>
      <w:bookmarkStart w:id="20" w:name="OLE_LINK441"/>
      <w:bookmarkStart w:id="21" w:name="OLE_LINK442"/>
      <w:r>
        <w:rPr>
          <w:rFonts w:ascii="Arial" w:hAnsi="Arial" w:cs="Arial"/>
          <w:lang w:eastAsia="zh-CN"/>
        </w:rPr>
        <w:t xml:space="preserve">initiator </w:t>
      </w:r>
      <w:bookmarkEnd w:id="20"/>
      <w:bookmarkEnd w:id="21"/>
      <w:r>
        <w:rPr>
          <w:rFonts w:ascii="Arial" w:hAnsi="Arial" w:cs="Arial"/>
          <w:lang w:eastAsia="zh-CN"/>
        </w:rPr>
        <w:t xml:space="preserve">can first perform a certain time of SL transmission after successful access the channel by using type 1 LBT procedure, then it may share the remaining time of the COT to one or multiple other UEs, the corresponding parameters, such as LBT type, CPE length and CAPC, can be included in the SCI from the COT </w:t>
      </w:r>
      <w:r w:rsidRPr="00FB2F07">
        <w:rPr>
          <w:rFonts w:ascii="Arial" w:hAnsi="Arial" w:cs="Arial"/>
          <w:lang w:eastAsia="zh-CN"/>
        </w:rPr>
        <w:t xml:space="preserve">initiator </w:t>
      </w:r>
      <w:r w:rsidRPr="004927E1">
        <w:rPr>
          <w:rFonts w:ascii="Arial" w:hAnsi="Arial" w:cs="Arial"/>
          <w:lang w:eastAsia="zh-CN"/>
        </w:rPr>
        <w:t>UE</w:t>
      </w:r>
      <w:r>
        <w:rPr>
          <w:rFonts w:ascii="Arial" w:hAnsi="Arial" w:cs="Arial"/>
          <w:lang w:eastAsia="zh-CN"/>
        </w:rPr>
        <w:t>. The target UE can perform the channel access procedure according to these parameters and then transmit their own sidelink data after successful occupy the channel.</w:t>
      </w:r>
    </w:p>
    <w:bookmarkEnd w:id="18"/>
    <w:bookmarkEnd w:id="19"/>
    <w:p w14:paraId="77601CDB" w14:textId="05FCF81A" w:rsidR="00330FD9" w:rsidRDefault="00256BFD" w:rsidP="00330FD9">
      <w:pPr>
        <w:keepNext/>
        <w:widowControl w:val="0"/>
        <w:overflowPunct/>
        <w:autoSpaceDE/>
        <w:adjustRightInd/>
        <w:spacing w:beforeLines="50" w:before="120" w:line="288" w:lineRule="auto"/>
        <w:jc w:val="center"/>
        <w:textAlignment w:val="auto"/>
      </w:pPr>
      <w:r w:rsidRPr="00256BFD">
        <w:rPr>
          <w:noProof/>
        </w:rPr>
        <w:drawing>
          <wp:inline distT="0" distB="0" distL="0" distR="0" wp14:anchorId="54C6A216" wp14:editId="582AD711">
            <wp:extent cx="3932449" cy="1792317"/>
            <wp:effectExtent l="0" t="0" r="0" b="0"/>
            <wp:docPr id="2" name="图片 3">
              <a:extLst xmlns:a="http://schemas.openxmlformats.org/drawingml/2006/main">
                <a:ext uri="{FF2B5EF4-FFF2-40B4-BE49-F238E27FC236}">
                  <a16:creationId xmlns:a16="http://schemas.microsoft.com/office/drawing/2014/main" id="{44C26E7F-53C3-4B4B-9773-0E97655978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44C26E7F-53C3-4B4B-9773-0E9765597865}"/>
                        </a:ext>
                      </a:extLst>
                    </pic:cNvPr>
                    <pic:cNvPicPr>
                      <a:picLocks noChangeAspect="1"/>
                    </pic:cNvPicPr>
                  </pic:nvPicPr>
                  <pic:blipFill>
                    <a:blip r:embed="rId14"/>
                    <a:stretch>
                      <a:fillRect/>
                    </a:stretch>
                  </pic:blipFill>
                  <pic:spPr>
                    <a:xfrm>
                      <a:off x="0" y="0"/>
                      <a:ext cx="4012583" cy="1828840"/>
                    </a:xfrm>
                    <a:prstGeom prst="rect">
                      <a:avLst/>
                    </a:prstGeom>
                  </pic:spPr>
                </pic:pic>
              </a:graphicData>
            </a:graphic>
          </wp:inline>
        </w:drawing>
      </w:r>
    </w:p>
    <w:p w14:paraId="2B4C6FAA" w14:textId="343BF8DF" w:rsidR="00493448" w:rsidRPr="00330FD9" w:rsidRDefault="00330FD9" w:rsidP="00330FD9">
      <w:pPr>
        <w:pStyle w:val="ae"/>
        <w:jc w:val="center"/>
        <w:rPr>
          <w:rFonts w:ascii="Arial" w:hAnsi="Arial" w:cs="Arial"/>
        </w:rPr>
      </w:pPr>
      <w:r w:rsidRPr="00330FD9">
        <w:rPr>
          <w:rFonts w:ascii="Arial" w:hAnsi="Arial" w:cs="Arial"/>
        </w:rPr>
        <w:t xml:space="preserve">Figure </w:t>
      </w:r>
      <w:r w:rsidRPr="00330FD9">
        <w:rPr>
          <w:rFonts w:ascii="Arial" w:hAnsi="Arial" w:cs="Arial"/>
        </w:rPr>
        <w:fldChar w:fldCharType="begin"/>
      </w:r>
      <w:r w:rsidRPr="00330FD9">
        <w:rPr>
          <w:rFonts w:ascii="Arial" w:hAnsi="Arial" w:cs="Arial"/>
        </w:rPr>
        <w:instrText xml:space="preserve"> SEQ Figure \* ARABIC </w:instrText>
      </w:r>
      <w:r w:rsidRPr="00330FD9">
        <w:rPr>
          <w:rFonts w:ascii="Arial" w:hAnsi="Arial" w:cs="Arial"/>
        </w:rPr>
        <w:fldChar w:fldCharType="separate"/>
      </w:r>
      <w:r w:rsidR="003146F7">
        <w:rPr>
          <w:rFonts w:ascii="Arial" w:hAnsi="Arial" w:cs="Arial"/>
          <w:noProof/>
        </w:rPr>
        <w:t>1</w:t>
      </w:r>
      <w:r w:rsidRPr="00330FD9">
        <w:rPr>
          <w:rFonts w:ascii="Arial" w:hAnsi="Arial" w:cs="Arial"/>
        </w:rPr>
        <w:fldChar w:fldCharType="end"/>
      </w:r>
      <w:r w:rsidRPr="00330FD9">
        <w:rPr>
          <w:rFonts w:ascii="Arial" w:hAnsi="Arial" w:cs="Arial"/>
          <w:lang w:eastAsia="zh-CN"/>
        </w:rPr>
        <w:t xml:space="preserve"> </w:t>
      </w:r>
      <w:r w:rsidR="00493448" w:rsidRPr="00330FD9">
        <w:rPr>
          <w:rFonts w:ascii="Arial" w:hAnsi="Arial" w:cs="Arial"/>
        </w:rPr>
        <w:t>Illustration of UE-to-UE COT sharing</w:t>
      </w:r>
    </w:p>
    <w:p w14:paraId="072DB9A1" w14:textId="77777777" w:rsidR="0024303B" w:rsidRDefault="0024303B" w:rsidP="00493448">
      <w:pPr>
        <w:widowControl w:val="0"/>
        <w:overflowPunct/>
        <w:autoSpaceDE/>
        <w:adjustRightInd/>
        <w:spacing w:beforeLines="50" w:before="120" w:line="288" w:lineRule="auto"/>
        <w:jc w:val="both"/>
        <w:textAlignment w:val="auto"/>
        <w:rPr>
          <w:rFonts w:ascii="Arial" w:hAnsi="Arial" w:cs="Arial"/>
          <w:lang w:eastAsia="zh-CN"/>
        </w:rPr>
      </w:pPr>
    </w:p>
    <w:p w14:paraId="59E9E2B4" w14:textId="3FE32975" w:rsidR="0024303B" w:rsidRDefault="00135D90" w:rsidP="00493448">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During</w:t>
      </w:r>
      <w:r w:rsidR="0024303B">
        <w:rPr>
          <w:rFonts w:ascii="Arial" w:hAnsi="Arial" w:cs="Arial"/>
          <w:lang w:eastAsia="zh-CN"/>
        </w:rPr>
        <w:t xml:space="preserve"> last </w:t>
      </w:r>
      <w:r w:rsidR="00BF1874">
        <w:rPr>
          <w:rFonts w:ascii="Arial" w:hAnsi="Arial" w:cs="Arial"/>
          <w:lang w:eastAsia="zh-CN"/>
        </w:rPr>
        <w:t xml:space="preserve">few </w:t>
      </w:r>
      <w:r w:rsidR="0024303B">
        <w:rPr>
          <w:rFonts w:ascii="Arial" w:hAnsi="Arial" w:cs="Arial"/>
          <w:lang w:eastAsia="zh-CN"/>
        </w:rPr>
        <w:t>meeting</w:t>
      </w:r>
      <w:r w:rsidR="00BF1874">
        <w:rPr>
          <w:rFonts w:ascii="Arial" w:hAnsi="Arial" w:cs="Arial"/>
          <w:lang w:eastAsia="zh-CN"/>
        </w:rPr>
        <w:t>s</w:t>
      </w:r>
      <w:r w:rsidR="0024303B">
        <w:rPr>
          <w:rFonts w:ascii="Arial" w:hAnsi="Arial" w:cs="Arial"/>
          <w:lang w:eastAsia="zh-CN"/>
        </w:rPr>
        <w:t xml:space="preserve">, </w:t>
      </w:r>
      <w:r w:rsidR="009A0987">
        <w:rPr>
          <w:rFonts w:ascii="Arial" w:hAnsi="Arial" w:cs="Arial"/>
          <w:lang w:eastAsia="zh-CN"/>
        </w:rPr>
        <w:t>t</w:t>
      </w:r>
      <w:r w:rsidR="009A0987" w:rsidRPr="009A0987">
        <w:rPr>
          <w:rFonts w:ascii="Arial" w:hAnsi="Arial" w:cs="Arial"/>
          <w:lang w:eastAsia="zh-CN"/>
        </w:rPr>
        <w:t xml:space="preserve">he two alternatives </w:t>
      </w:r>
      <w:r w:rsidR="004256FC">
        <w:rPr>
          <w:rFonts w:ascii="Arial" w:hAnsi="Arial" w:cs="Arial"/>
          <w:lang w:eastAsia="zh-CN"/>
        </w:rPr>
        <w:t>for down-selection about</w:t>
      </w:r>
      <w:r w:rsidR="005C4222">
        <w:rPr>
          <w:rFonts w:ascii="Arial" w:hAnsi="Arial" w:cs="Arial"/>
          <w:lang w:eastAsia="zh-CN"/>
        </w:rPr>
        <w:t xml:space="preserve"> UE-to-UE COT sharing </w:t>
      </w:r>
      <w:r w:rsidR="004256FC">
        <w:rPr>
          <w:rFonts w:ascii="Arial" w:hAnsi="Arial" w:cs="Arial"/>
          <w:lang w:eastAsia="zh-CN"/>
        </w:rPr>
        <w:t>are</w:t>
      </w:r>
      <w:r w:rsidR="009A0987">
        <w:rPr>
          <w:rFonts w:ascii="Arial" w:hAnsi="Arial" w:cs="Arial"/>
          <w:lang w:eastAsia="zh-CN"/>
        </w:rPr>
        <w:t xml:space="preserve"> </w:t>
      </w:r>
      <w:r w:rsidR="009A0987" w:rsidRPr="009A0987">
        <w:rPr>
          <w:rFonts w:ascii="Arial" w:hAnsi="Arial" w:cs="Arial"/>
          <w:lang w:eastAsia="zh-CN"/>
        </w:rPr>
        <w:t>continue</w:t>
      </w:r>
      <w:r w:rsidR="009A0987">
        <w:rPr>
          <w:rFonts w:ascii="Arial" w:hAnsi="Arial" w:cs="Arial"/>
          <w:lang w:eastAsia="zh-CN"/>
        </w:rPr>
        <w:t>d</w:t>
      </w:r>
      <w:r w:rsidR="009A0987" w:rsidRPr="009A0987">
        <w:rPr>
          <w:rFonts w:ascii="Arial" w:hAnsi="Arial" w:cs="Arial"/>
          <w:lang w:eastAsia="zh-CN"/>
        </w:rPr>
        <w:t xml:space="preserve"> to be discussed,</w:t>
      </w:r>
      <w:r w:rsidR="009A0987">
        <w:rPr>
          <w:rFonts w:ascii="Arial" w:hAnsi="Arial" w:cs="Arial"/>
          <w:lang w:eastAsia="zh-CN"/>
        </w:rPr>
        <w:t xml:space="preserve"> </w:t>
      </w:r>
      <w:r w:rsidR="00935B8D">
        <w:rPr>
          <w:rFonts w:ascii="Arial" w:hAnsi="Arial" w:cs="Arial"/>
          <w:lang w:eastAsia="zh-CN"/>
        </w:rPr>
        <w:t xml:space="preserve">even </w:t>
      </w:r>
      <w:r w:rsidR="009A0987" w:rsidRPr="009A0987">
        <w:rPr>
          <w:rFonts w:ascii="Arial" w:hAnsi="Arial" w:cs="Arial"/>
          <w:lang w:eastAsia="zh-CN"/>
        </w:rPr>
        <w:t xml:space="preserve">a consensus </w:t>
      </w:r>
      <w:r w:rsidR="00935B8D">
        <w:rPr>
          <w:rFonts w:ascii="Arial" w:hAnsi="Arial" w:cs="Arial"/>
          <w:lang w:eastAsia="zh-CN"/>
        </w:rPr>
        <w:t xml:space="preserve">has been reached during last meeting, it still needs to further discuss whether </w:t>
      </w:r>
      <w:bookmarkStart w:id="22" w:name="OLE_LINK250"/>
      <w:bookmarkStart w:id="23" w:name="OLE_LINK251"/>
      <w:r w:rsidR="00935B8D">
        <w:rPr>
          <w:rFonts w:ascii="Arial" w:hAnsi="Arial" w:cs="Arial"/>
          <w:lang w:eastAsia="zh-CN"/>
        </w:rPr>
        <w:t xml:space="preserve">additional IDs can be indicated in COT sharing information </w:t>
      </w:r>
      <w:bookmarkStart w:id="24" w:name="OLE_LINK256"/>
      <w:bookmarkStart w:id="25" w:name="OLE_LINK257"/>
      <w:r w:rsidR="00935B8D">
        <w:rPr>
          <w:rFonts w:ascii="Arial" w:hAnsi="Arial" w:cs="Arial"/>
          <w:lang w:eastAsia="zh-CN"/>
        </w:rPr>
        <w:t>to identify the target receiver other than the destination UE of PSCCH/PSSCH transmission which can share the COT</w:t>
      </w:r>
      <w:bookmarkEnd w:id="22"/>
      <w:bookmarkEnd w:id="23"/>
      <w:r w:rsidR="00935B8D">
        <w:rPr>
          <w:rFonts w:ascii="Arial" w:hAnsi="Arial" w:cs="Arial"/>
          <w:lang w:eastAsia="zh-CN"/>
        </w:rPr>
        <w:t>.</w:t>
      </w:r>
      <w:bookmarkEnd w:id="24"/>
      <w:bookmarkEnd w:id="25"/>
      <w:r w:rsidR="00935B8D">
        <w:rPr>
          <w:rFonts w:ascii="Arial" w:hAnsi="Arial" w:cs="Arial"/>
          <w:lang w:eastAsia="zh-CN"/>
        </w:rPr>
        <w:t xml:space="preserve"> </w:t>
      </w:r>
      <w:r w:rsidR="00E70866">
        <w:rPr>
          <w:rFonts w:ascii="Arial" w:hAnsi="Arial" w:cs="Arial"/>
          <w:lang w:eastAsia="zh-CN"/>
        </w:rPr>
        <w:t>T</w:t>
      </w:r>
      <w:r w:rsidR="009A0987" w:rsidRPr="009A0987">
        <w:rPr>
          <w:rFonts w:ascii="Arial" w:hAnsi="Arial" w:cs="Arial"/>
          <w:lang w:eastAsia="zh-CN"/>
        </w:rPr>
        <w:t>he views from companies were quite diverse.</w:t>
      </w:r>
      <w:r w:rsidR="009A0987">
        <w:rPr>
          <w:rFonts w:ascii="Arial" w:hAnsi="Arial" w:cs="Arial"/>
          <w:lang w:eastAsia="zh-CN"/>
        </w:rPr>
        <w:t xml:space="preserve"> Some</w:t>
      </w:r>
      <w:r w:rsidR="009A0987" w:rsidRPr="009A0987">
        <w:rPr>
          <w:rFonts w:ascii="Arial" w:hAnsi="Arial" w:cs="Arial"/>
          <w:lang w:eastAsia="zh-CN"/>
        </w:rPr>
        <w:t xml:space="preserve"> companies support </w:t>
      </w:r>
      <w:r w:rsidR="00935B8D">
        <w:rPr>
          <w:rFonts w:ascii="Arial" w:hAnsi="Arial" w:cs="Arial"/>
          <w:lang w:eastAsia="zh-CN"/>
        </w:rPr>
        <w:t>this additional ID</w:t>
      </w:r>
      <w:r w:rsidR="009A0987">
        <w:rPr>
          <w:rFonts w:ascii="Arial" w:hAnsi="Arial" w:cs="Arial"/>
          <w:lang w:eastAsia="zh-CN"/>
        </w:rPr>
        <w:t xml:space="preserve"> due to </w:t>
      </w:r>
      <w:r w:rsidR="009A0987" w:rsidRPr="009A0987">
        <w:rPr>
          <w:rFonts w:ascii="Arial" w:hAnsi="Arial" w:cs="Arial"/>
          <w:lang w:eastAsia="zh-CN"/>
        </w:rPr>
        <w:t xml:space="preserve">it </w:t>
      </w:r>
      <w:r w:rsidR="009A0987">
        <w:rPr>
          <w:rFonts w:ascii="Arial" w:hAnsi="Arial" w:cs="Arial"/>
          <w:lang w:eastAsia="zh-CN"/>
        </w:rPr>
        <w:t>has more</w:t>
      </w:r>
      <w:r w:rsidR="009A0987" w:rsidRPr="009A0987">
        <w:rPr>
          <w:rFonts w:ascii="Arial" w:hAnsi="Arial" w:cs="Arial"/>
          <w:lang w:eastAsia="zh-CN"/>
        </w:rPr>
        <w:t xml:space="preserve"> flexibility and </w:t>
      </w:r>
      <w:r w:rsidR="009A0987">
        <w:rPr>
          <w:rFonts w:ascii="Arial" w:hAnsi="Arial" w:cs="Arial"/>
          <w:lang w:eastAsia="zh-CN"/>
        </w:rPr>
        <w:t xml:space="preserve">can more efficiently </w:t>
      </w:r>
      <w:r w:rsidR="009A0987" w:rsidRPr="009A0987">
        <w:rPr>
          <w:rFonts w:ascii="Arial" w:hAnsi="Arial" w:cs="Arial"/>
          <w:lang w:eastAsia="zh-CN"/>
        </w:rPr>
        <w:t xml:space="preserve">use </w:t>
      </w:r>
      <w:r w:rsidR="009A0987">
        <w:rPr>
          <w:rFonts w:ascii="Arial" w:hAnsi="Arial" w:cs="Arial"/>
          <w:lang w:eastAsia="zh-CN"/>
        </w:rPr>
        <w:t>a shared</w:t>
      </w:r>
      <w:r w:rsidR="009A0987" w:rsidRPr="009A0987">
        <w:rPr>
          <w:rFonts w:ascii="Arial" w:hAnsi="Arial" w:cs="Arial"/>
          <w:lang w:eastAsia="zh-CN"/>
        </w:rPr>
        <w:t xml:space="preserve"> COT;</w:t>
      </w:r>
      <w:r w:rsidR="009A0987">
        <w:rPr>
          <w:rFonts w:ascii="Arial" w:hAnsi="Arial" w:cs="Arial"/>
          <w:lang w:eastAsia="zh-CN"/>
        </w:rPr>
        <w:t xml:space="preserve"> h</w:t>
      </w:r>
      <w:r w:rsidR="009A0987" w:rsidRPr="009A0987">
        <w:rPr>
          <w:rFonts w:ascii="Arial" w:hAnsi="Arial" w:cs="Arial"/>
          <w:lang w:eastAsia="zh-CN"/>
        </w:rPr>
        <w:t xml:space="preserve">owever, </w:t>
      </w:r>
      <w:r w:rsidR="009A0987">
        <w:rPr>
          <w:rFonts w:ascii="Arial" w:hAnsi="Arial" w:cs="Arial"/>
          <w:lang w:eastAsia="zh-CN"/>
        </w:rPr>
        <w:t xml:space="preserve">the other </w:t>
      </w:r>
      <w:r w:rsidR="009A0987" w:rsidRPr="009A0987">
        <w:rPr>
          <w:rFonts w:ascii="Arial" w:hAnsi="Arial" w:cs="Arial"/>
          <w:lang w:eastAsia="zh-CN"/>
        </w:rPr>
        <w:t xml:space="preserve">companies </w:t>
      </w:r>
      <w:r w:rsidR="00935B8D">
        <w:rPr>
          <w:rFonts w:ascii="Arial" w:hAnsi="Arial" w:cs="Arial"/>
          <w:lang w:eastAsia="zh-CN"/>
        </w:rPr>
        <w:t>which do not support it</w:t>
      </w:r>
      <w:r w:rsidR="009A0987" w:rsidRPr="009A0987">
        <w:rPr>
          <w:rFonts w:ascii="Arial" w:hAnsi="Arial" w:cs="Arial"/>
          <w:lang w:eastAsia="zh-CN"/>
        </w:rPr>
        <w:t xml:space="preserve"> </w:t>
      </w:r>
      <w:r w:rsidR="009A0987">
        <w:rPr>
          <w:rFonts w:ascii="Arial" w:hAnsi="Arial" w:cs="Arial"/>
          <w:lang w:eastAsia="zh-CN"/>
        </w:rPr>
        <w:t xml:space="preserve">since </w:t>
      </w:r>
      <w:r w:rsidR="00E70866">
        <w:rPr>
          <w:rFonts w:ascii="Arial" w:hAnsi="Arial" w:cs="Arial"/>
          <w:lang w:eastAsia="zh-CN"/>
        </w:rPr>
        <w:t xml:space="preserve"> they think</w:t>
      </w:r>
      <w:r w:rsidR="009A0987" w:rsidRPr="009A0987">
        <w:rPr>
          <w:rFonts w:ascii="Arial" w:hAnsi="Arial" w:cs="Arial"/>
          <w:lang w:eastAsia="zh-CN"/>
        </w:rPr>
        <w:t xml:space="preserve"> NR-U's </w:t>
      </w:r>
      <w:r w:rsidR="009A0987">
        <w:rPr>
          <w:rFonts w:ascii="Arial" w:hAnsi="Arial" w:cs="Arial"/>
          <w:lang w:eastAsia="zh-CN"/>
        </w:rPr>
        <w:t xml:space="preserve">principle, which can provide more fairness to the UEs from other RATs. The latest </w:t>
      </w:r>
      <w:r w:rsidR="00E70866">
        <w:rPr>
          <w:rFonts w:ascii="Arial" w:hAnsi="Arial" w:cs="Arial"/>
          <w:lang w:eastAsia="zh-CN"/>
        </w:rPr>
        <w:t>agreement</w:t>
      </w:r>
      <w:r w:rsidR="009A0987">
        <w:rPr>
          <w:rFonts w:ascii="Arial" w:hAnsi="Arial" w:cs="Arial"/>
          <w:lang w:eastAsia="zh-CN"/>
        </w:rPr>
        <w:t xml:space="preserve"> is shown as follow.</w:t>
      </w:r>
    </w:p>
    <w:tbl>
      <w:tblPr>
        <w:tblStyle w:val="af1"/>
        <w:tblW w:w="0" w:type="auto"/>
        <w:tblLook w:val="04A0" w:firstRow="1" w:lastRow="0" w:firstColumn="1" w:lastColumn="0" w:noHBand="0" w:noVBand="1"/>
      </w:tblPr>
      <w:tblGrid>
        <w:gridCol w:w="9962"/>
      </w:tblGrid>
      <w:tr w:rsidR="00BF66D4" w:rsidRPr="00D80AF2" w14:paraId="3636A425" w14:textId="77777777" w:rsidTr="00A74A55">
        <w:trPr>
          <w:trHeight w:val="8354"/>
        </w:trPr>
        <w:tc>
          <w:tcPr>
            <w:tcW w:w="9962" w:type="dxa"/>
          </w:tcPr>
          <w:p w14:paraId="295DCA27" w14:textId="77777777" w:rsidR="00E70866" w:rsidRPr="00E70866" w:rsidRDefault="00E70866" w:rsidP="00E70866">
            <w:pPr>
              <w:overflowPunct/>
              <w:adjustRightInd/>
              <w:spacing w:after="0"/>
              <w:textAlignment w:val="auto"/>
              <w:rPr>
                <w:rFonts w:ascii="Arial" w:eastAsia="Batang" w:hAnsi="Arial" w:cs="Arial"/>
                <w:lang w:val="en-US"/>
              </w:rPr>
            </w:pPr>
            <w:r w:rsidRPr="00E70866">
              <w:rPr>
                <w:rFonts w:ascii="Arial" w:eastAsia="Batang" w:hAnsi="Arial" w:cs="Arial"/>
                <w:b/>
                <w:bCs/>
                <w:highlight w:val="green"/>
                <w:lang w:val="en-US"/>
              </w:rPr>
              <w:lastRenderedPageBreak/>
              <w:t>Agreement</w:t>
            </w:r>
          </w:p>
          <w:p w14:paraId="0E20FC55" w14:textId="77777777" w:rsidR="00E70866" w:rsidRPr="00E70866" w:rsidRDefault="00E70866" w:rsidP="00E70866">
            <w:pPr>
              <w:numPr>
                <w:ilvl w:val="0"/>
                <w:numId w:val="31"/>
              </w:numPr>
              <w:overflowPunct/>
              <w:autoSpaceDE/>
              <w:autoSpaceDN/>
              <w:adjustRightInd/>
              <w:spacing w:after="0"/>
              <w:textAlignment w:val="auto"/>
              <w:rPr>
                <w:rFonts w:ascii="Arial" w:eastAsia="Batang" w:hAnsi="Arial" w:cs="Arial"/>
                <w:lang w:val="en-US" w:eastAsia="x-none"/>
              </w:rPr>
            </w:pPr>
            <w:r w:rsidRPr="00E70866">
              <w:rPr>
                <w:rFonts w:ascii="Arial" w:eastAsia="Batang" w:hAnsi="Arial" w:cs="Arial"/>
                <w:lang w:val="en-US" w:eastAsia="x-none"/>
              </w:rPr>
              <w:t>A responding UE over a shared COT can be:</w:t>
            </w:r>
          </w:p>
          <w:p w14:paraId="227D0B44" w14:textId="77777777" w:rsidR="00E70866" w:rsidRPr="00E70866" w:rsidRDefault="00E70866" w:rsidP="00E70866">
            <w:pPr>
              <w:numPr>
                <w:ilvl w:val="1"/>
                <w:numId w:val="31"/>
              </w:numPr>
              <w:overflowPunct/>
              <w:autoSpaceDE/>
              <w:autoSpaceDN/>
              <w:adjustRightInd/>
              <w:spacing w:after="0"/>
              <w:textAlignment w:val="auto"/>
              <w:rPr>
                <w:rFonts w:ascii="Arial" w:eastAsia="Batang" w:hAnsi="Arial" w:cs="Arial"/>
                <w:lang w:val="en-US" w:eastAsia="x-none"/>
              </w:rPr>
            </w:pPr>
            <w:r w:rsidRPr="00E70866">
              <w:rPr>
                <w:rFonts w:ascii="Arial" w:eastAsia="Batang" w:hAnsi="Arial" w:cs="Arial"/>
                <w:lang w:val="en-US" w:eastAsia="x-none"/>
              </w:rPr>
              <w:t>a receiving UE, which is the target of a PSCCH/PSSCH transmission of a COT initiator</w:t>
            </w:r>
          </w:p>
          <w:p w14:paraId="322606FF" w14:textId="77777777" w:rsidR="00E70866" w:rsidRPr="00E70866" w:rsidRDefault="00E70866" w:rsidP="00E70866">
            <w:pPr>
              <w:numPr>
                <w:ilvl w:val="2"/>
                <w:numId w:val="42"/>
              </w:numPr>
              <w:tabs>
                <w:tab w:val="left" w:pos="720"/>
              </w:tabs>
              <w:overflowPunct/>
              <w:autoSpaceDE/>
              <w:autoSpaceDN/>
              <w:adjustRightInd/>
              <w:spacing w:after="0"/>
              <w:textAlignment w:val="auto"/>
              <w:rPr>
                <w:rFonts w:ascii="Arial" w:eastAsia="Batang" w:hAnsi="Arial" w:cs="Arial"/>
                <w:lang w:val="en-US" w:eastAsia="zh-CN"/>
              </w:rPr>
            </w:pPr>
            <w:r w:rsidRPr="00E70866">
              <w:rPr>
                <w:rFonts w:ascii="Arial" w:eastAsia="Batang" w:hAnsi="Arial" w:cs="Arial"/>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77E72F90" w14:textId="77777777" w:rsidR="00E70866" w:rsidRPr="00E70866" w:rsidRDefault="00E70866" w:rsidP="00E70866">
            <w:pPr>
              <w:numPr>
                <w:ilvl w:val="2"/>
                <w:numId w:val="42"/>
              </w:numPr>
              <w:tabs>
                <w:tab w:val="left" w:pos="720"/>
              </w:tabs>
              <w:overflowPunct/>
              <w:autoSpaceDE/>
              <w:autoSpaceDN/>
              <w:adjustRightInd/>
              <w:spacing w:after="0"/>
              <w:textAlignment w:val="auto"/>
              <w:rPr>
                <w:rFonts w:ascii="Arial" w:eastAsia="Batang" w:hAnsi="Arial" w:cs="Arial"/>
                <w:lang w:val="en-US" w:eastAsia="zh-CN"/>
              </w:rPr>
            </w:pPr>
            <w:r w:rsidRPr="00E70866">
              <w:rPr>
                <w:rFonts w:ascii="Arial" w:eastAsia="Batang" w:hAnsi="Arial" w:cs="Arial"/>
                <w:lang w:val="en-US" w:eastAsia="zh-CN"/>
              </w:rPr>
              <w:t>In the case of groupcast and broadcast, when the destination ID contained in the COT initiator’s SCI match to a destination ID known at the receiving UE</w:t>
            </w:r>
          </w:p>
          <w:p w14:paraId="7B1899BA" w14:textId="77777777" w:rsidR="00E70866" w:rsidRPr="00E70866" w:rsidRDefault="00E70866" w:rsidP="00E70866">
            <w:pPr>
              <w:numPr>
                <w:ilvl w:val="1"/>
                <w:numId w:val="42"/>
              </w:numPr>
              <w:tabs>
                <w:tab w:val="left" w:pos="720"/>
              </w:tabs>
              <w:overflowPunct/>
              <w:autoSpaceDE/>
              <w:autoSpaceDN/>
              <w:adjustRightInd/>
              <w:spacing w:after="0"/>
              <w:textAlignment w:val="auto"/>
              <w:rPr>
                <w:rFonts w:ascii="Arial" w:eastAsia="Batang" w:hAnsi="Arial" w:cs="Arial"/>
                <w:lang w:val="en-US" w:eastAsia="zh-CN"/>
              </w:rPr>
            </w:pPr>
            <w:r w:rsidRPr="00E70866">
              <w:rPr>
                <w:rFonts w:ascii="Arial" w:eastAsia="Batang" w:hAnsi="Arial" w:cs="Arial"/>
                <w:lang w:val="en-US" w:eastAsia="zh-CN"/>
              </w:rPr>
              <w:t xml:space="preserve">a UE identified by ID(s), if </w:t>
            </w:r>
            <w:bookmarkStart w:id="26" w:name="OLE_LINK254"/>
            <w:bookmarkStart w:id="27" w:name="OLE_LINK255"/>
            <w:r w:rsidRPr="00E70866">
              <w:rPr>
                <w:rFonts w:ascii="Arial" w:eastAsia="Batang" w:hAnsi="Arial" w:cs="Arial"/>
                <w:lang w:val="en-US" w:eastAsia="zh-CN"/>
              </w:rPr>
              <w:t>additional IDs are supported in the COT sharing information</w:t>
            </w:r>
            <w:bookmarkEnd w:id="26"/>
            <w:bookmarkEnd w:id="27"/>
            <w:r w:rsidRPr="00E70866">
              <w:rPr>
                <w:rFonts w:ascii="Arial" w:eastAsia="Batang" w:hAnsi="Arial" w:cs="Arial"/>
                <w:lang w:val="en-US" w:eastAsia="zh-CN"/>
              </w:rPr>
              <w:t xml:space="preserve"> (in addition to the source and destination IDs of the </w:t>
            </w:r>
            <w:r w:rsidRPr="00E70866">
              <w:rPr>
                <w:rFonts w:ascii="Arial" w:eastAsia="Batang" w:hAnsi="Arial" w:cs="Arial"/>
                <w:lang w:val="en-US"/>
              </w:rPr>
              <w:t>PSCCH/PSSCH</w:t>
            </w:r>
            <w:r w:rsidRPr="00E70866">
              <w:rPr>
                <w:rFonts w:ascii="Arial" w:eastAsia="Batang" w:hAnsi="Arial" w:cs="Arial"/>
                <w:lang w:val="en-US" w:eastAsia="zh-CN"/>
              </w:rPr>
              <w:t xml:space="preserve"> transmission), when additional IDs are included in the COT sharing information from the COT initiator</w:t>
            </w:r>
          </w:p>
          <w:p w14:paraId="25216787" w14:textId="77777777" w:rsidR="00BF66D4" w:rsidRPr="00A74A55" w:rsidRDefault="00E70866" w:rsidP="00E70866">
            <w:pPr>
              <w:numPr>
                <w:ilvl w:val="2"/>
                <w:numId w:val="42"/>
              </w:numPr>
              <w:tabs>
                <w:tab w:val="left" w:pos="720"/>
              </w:tabs>
              <w:overflowPunct/>
              <w:autoSpaceDE/>
              <w:autoSpaceDN/>
              <w:adjustRightInd/>
              <w:spacing w:after="0"/>
              <w:textAlignment w:val="auto"/>
              <w:rPr>
                <w:rFonts w:ascii="Arial" w:eastAsia="Batang" w:hAnsi="Arial" w:cs="Arial"/>
                <w:lang w:val="en-US" w:eastAsia="zh-CN"/>
              </w:rPr>
            </w:pPr>
            <w:r w:rsidRPr="00E70866">
              <w:rPr>
                <w:rFonts w:ascii="Arial" w:eastAsia="Batang" w:hAnsi="Arial" w:cs="Arial"/>
                <w:lang w:val="en-US" w:eastAsia="zh-CN"/>
              </w:rPr>
              <w:t>FFS Limitations on what additional IDs may be included and how they may be indicated</w:t>
            </w:r>
          </w:p>
          <w:p w14:paraId="0D8D61FD" w14:textId="77777777" w:rsidR="00913DF9" w:rsidRPr="00A74A55" w:rsidRDefault="00913DF9" w:rsidP="00913DF9">
            <w:pPr>
              <w:rPr>
                <w:rFonts w:ascii="Arial" w:hAnsi="Arial" w:cs="Arial"/>
                <w:lang w:val="en-US"/>
              </w:rPr>
            </w:pPr>
            <w:r w:rsidRPr="00A74A55">
              <w:rPr>
                <w:rFonts w:ascii="Arial" w:hAnsi="Arial" w:cs="Arial"/>
                <w:b/>
                <w:bCs/>
                <w:highlight w:val="green"/>
                <w:lang w:val="en-US"/>
              </w:rPr>
              <w:t>Agreement</w:t>
            </w:r>
          </w:p>
          <w:p w14:paraId="03F4E661" w14:textId="77777777" w:rsidR="00913DF9" w:rsidRPr="00A74A55" w:rsidRDefault="00913DF9" w:rsidP="00913DF9">
            <w:pPr>
              <w:pStyle w:val="af9"/>
              <w:autoSpaceDE w:val="0"/>
              <w:autoSpaceDN w:val="0"/>
              <w:ind w:left="0"/>
              <w:rPr>
                <w:rFonts w:ascii="Arial" w:hAnsi="Arial" w:cs="Arial"/>
                <w:sz w:val="20"/>
                <w:szCs w:val="20"/>
              </w:rPr>
            </w:pPr>
            <w:r w:rsidRPr="00A74A55">
              <w:rPr>
                <w:rFonts w:ascii="Arial" w:hAnsi="Arial" w:cs="Arial"/>
                <w:sz w:val="20"/>
                <w:szCs w:val="20"/>
              </w:rPr>
              <w:t>A responding UE’s PSSCH/PSCCH transmission(s) within RB set(s) corresponding to a shared COT is intended for the COT initiating UE when,</w:t>
            </w:r>
          </w:p>
          <w:p w14:paraId="6536C4F1" w14:textId="77777777" w:rsidR="00913DF9" w:rsidRPr="00A74A55" w:rsidRDefault="00913DF9" w:rsidP="00913DF9">
            <w:pPr>
              <w:pStyle w:val="af9"/>
              <w:numPr>
                <w:ilvl w:val="0"/>
                <w:numId w:val="31"/>
              </w:numPr>
              <w:autoSpaceDE w:val="0"/>
              <w:autoSpaceDN w:val="0"/>
              <w:rPr>
                <w:rFonts w:ascii="Arial" w:hAnsi="Arial" w:cs="Arial"/>
                <w:sz w:val="20"/>
                <w:szCs w:val="20"/>
              </w:rPr>
            </w:pPr>
            <w:r w:rsidRPr="00A74A55">
              <w:rPr>
                <w:rFonts w:ascii="Arial" w:hAnsi="Arial" w:cs="Arial"/>
                <w:sz w:val="20"/>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012E4A1D" w14:textId="77777777" w:rsidR="00913DF9" w:rsidRPr="00A74A55" w:rsidRDefault="00913DF9" w:rsidP="00913DF9">
            <w:pPr>
              <w:pStyle w:val="af9"/>
              <w:numPr>
                <w:ilvl w:val="0"/>
                <w:numId w:val="31"/>
              </w:numPr>
              <w:autoSpaceDE w:val="0"/>
              <w:autoSpaceDN w:val="0"/>
              <w:rPr>
                <w:rFonts w:ascii="Arial" w:hAnsi="Arial" w:cs="Arial"/>
                <w:sz w:val="20"/>
                <w:szCs w:val="20"/>
              </w:rPr>
            </w:pPr>
            <w:r w:rsidRPr="00A74A55">
              <w:rPr>
                <w:rFonts w:ascii="Arial" w:hAnsi="Arial" w:cs="Arial"/>
                <w:sz w:val="20"/>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4B8E8950" w14:textId="230FEA15" w:rsidR="00913DF9" w:rsidRPr="00A74A55" w:rsidRDefault="00913DF9" w:rsidP="00A74A55">
            <w:pPr>
              <w:pStyle w:val="af9"/>
              <w:numPr>
                <w:ilvl w:val="0"/>
                <w:numId w:val="31"/>
              </w:numPr>
              <w:autoSpaceDE w:val="0"/>
              <w:autoSpaceDN w:val="0"/>
              <w:rPr>
                <w:rFonts w:ascii="Arial" w:hAnsi="Arial" w:cs="Arial"/>
                <w:sz w:val="20"/>
                <w:szCs w:val="20"/>
              </w:rPr>
            </w:pPr>
            <w:r w:rsidRPr="00A74A55">
              <w:rPr>
                <w:rFonts w:ascii="Arial" w:hAnsi="Arial" w:cs="Arial"/>
                <w:sz w:val="20"/>
                <w:szCs w:val="20"/>
              </w:rPr>
              <w:t>FFS: all other details and additional restrictions</w:t>
            </w:r>
          </w:p>
        </w:tc>
      </w:tr>
    </w:tbl>
    <w:p w14:paraId="3EB832C4" w14:textId="1E9FAA76" w:rsidR="00493448" w:rsidRDefault="00DA4055" w:rsidP="00046012">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 xml:space="preserve">According to above </w:t>
      </w:r>
      <w:r w:rsidR="004959D3">
        <w:rPr>
          <w:rFonts w:ascii="Arial" w:hAnsi="Arial" w:cs="Arial"/>
          <w:lang w:eastAsia="zh-CN"/>
        </w:rPr>
        <w:t>agreement</w:t>
      </w:r>
      <w:r w:rsidR="00493448">
        <w:rPr>
          <w:rFonts w:ascii="Arial" w:hAnsi="Arial" w:cs="Arial"/>
          <w:lang w:eastAsia="zh-CN"/>
        </w:rPr>
        <w:t>, RAN1 need</w:t>
      </w:r>
      <w:r>
        <w:rPr>
          <w:rFonts w:ascii="Arial" w:hAnsi="Arial" w:cs="Arial"/>
          <w:lang w:eastAsia="zh-CN"/>
        </w:rPr>
        <w:t>s</w:t>
      </w:r>
      <w:r w:rsidR="00493448">
        <w:rPr>
          <w:rFonts w:ascii="Arial" w:hAnsi="Arial" w:cs="Arial"/>
          <w:lang w:eastAsia="zh-CN"/>
        </w:rPr>
        <w:t xml:space="preserve"> to further study</w:t>
      </w:r>
      <w:r w:rsidR="00460F26">
        <w:rPr>
          <w:rFonts w:ascii="Arial" w:hAnsi="Arial" w:cs="Arial"/>
          <w:lang w:eastAsia="zh-CN"/>
        </w:rPr>
        <w:t xml:space="preserve"> </w:t>
      </w:r>
      <w:r w:rsidR="004959D3">
        <w:rPr>
          <w:rFonts w:ascii="Arial" w:hAnsi="Arial" w:cs="Arial"/>
          <w:lang w:eastAsia="zh-CN"/>
        </w:rPr>
        <w:t>whether</w:t>
      </w:r>
      <w:r w:rsidR="00460F26">
        <w:rPr>
          <w:rFonts w:ascii="Arial" w:hAnsi="Arial" w:cs="Arial"/>
          <w:lang w:eastAsia="zh-CN"/>
        </w:rPr>
        <w:t xml:space="preserve"> to </w:t>
      </w:r>
      <w:r w:rsidR="004959D3">
        <w:rPr>
          <w:rFonts w:ascii="Arial" w:hAnsi="Arial" w:cs="Arial"/>
          <w:lang w:eastAsia="zh-CN"/>
        </w:rPr>
        <w:t xml:space="preserve">support </w:t>
      </w:r>
      <w:r w:rsidR="004959D3" w:rsidRPr="004959D3">
        <w:rPr>
          <w:rFonts w:ascii="Arial" w:hAnsi="Arial" w:cs="Arial"/>
          <w:lang w:eastAsia="zh-CN"/>
        </w:rPr>
        <w:t>additional IDs indicated in COT sharing information to identify the target receiver other than the destination UE of PSCCH/PSSCH transmission which can share the COT</w:t>
      </w:r>
      <w:r w:rsidR="00493448">
        <w:rPr>
          <w:rFonts w:ascii="Arial" w:hAnsi="Arial" w:cs="Arial"/>
          <w:lang w:eastAsia="zh-CN"/>
        </w:rPr>
        <w:t xml:space="preserve">. </w:t>
      </w:r>
      <w:bookmarkStart w:id="28" w:name="OLE_LINK107"/>
      <w:bookmarkStart w:id="29" w:name="OLE_LINK108"/>
      <w:bookmarkStart w:id="30" w:name="_Hlk101432791"/>
    </w:p>
    <w:p w14:paraId="62B3D2D0" w14:textId="69B9D8A9" w:rsidR="002217F5" w:rsidRDefault="002217F5" w:rsidP="002217F5">
      <w:pPr>
        <w:keepNext/>
        <w:widowControl w:val="0"/>
        <w:spacing w:beforeLines="50" w:before="120" w:line="288" w:lineRule="auto"/>
        <w:jc w:val="center"/>
      </w:pPr>
      <w:r w:rsidRPr="00865A8F">
        <w:rPr>
          <w:noProof/>
        </w:rPr>
        <w:drawing>
          <wp:inline distT="0" distB="0" distL="0" distR="0" wp14:anchorId="744F6A53" wp14:editId="25AEE4DF">
            <wp:extent cx="2151218" cy="993551"/>
            <wp:effectExtent l="0" t="0" r="0" b="0"/>
            <wp:docPr id="3" name="图片 3">
              <a:extLst xmlns:a="http://schemas.openxmlformats.org/drawingml/2006/main">
                <a:ext uri="{FF2B5EF4-FFF2-40B4-BE49-F238E27FC236}">
                  <a16:creationId xmlns:a16="http://schemas.microsoft.com/office/drawing/2014/main" id="{193E2D37-5C94-433C-878A-7527E011CA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93E2D37-5C94-433C-878A-7527E011CAAD}"/>
                        </a:ext>
                      </a:extLst>
                    </pic:cNvPr>
                    <pic:cNvPicPr>
                      <a:picLocks noChangeAspect="1"/>
                    </pic:cNvPicPr>
                  </pic:nvPicPr>
                  <pic:blipFill rotWithShape="1">
                    <a:blip r:embed="rId15"/>
                    <a:srcRect r="31642" b="27475"/>
                    <a:stretch/>
                  </pic:blipFill>
                  <pic:spPr>
                    <a:xfrm>
                      <a:off x="0" y="0"/>
                      <a:ext cx="2154305" cy="994977"/>
                    </a:xfrm>
                    <a:prstGeom prst="rect">
                      <a:avLst/>
                    </a:prstGeom>
                  </pic:spPr>
                </pic:pic>
              </a:graphicData>
            </a:graphic>
          </wp:inline>
        </w:drawing>
      </w:r>
      <w:r>
        <w:t xml:space="preserve">           </w:t>
      </w:r>
    </w:p>
    <w:p w14:paraId="02C557CF" w14:textId="3C1D63EF" w:rsidR="00D60716" w:rsidRDefault="002217F5" w:rsidP="00D60716">
      <w:pPr>
        <w:pStyle w:val="ae"/>
        <w:ind w:firstLineChars="200" w:firstLine="402"/>
        <w:jc w:val="center"/>
        <w:rPr>
          <w:rFonts w:ascii="Arial" w:hAnsi="Arial" w:cs="Arial"/>
        </w:rPr>
      </w:pPr>
      <w:r w:rsidRPr="00673BC7">
        <w:rPr>
          <w:rFonts w:ascii="Arial" w:hAnsi="Arial" w:cs="Arial"/>
        </w:rPr>
        <w:t xml:space="preserve">Figure </w:t>
      </w:r>
      <w:bookmarkStart w:id="31" w:name="OLE_LINK425"/>
      <w:bookmarkStart w:id="32" w:name="OLE_LINK426"/>
      <w:r w:rsidRPr="00673BC7">
        <w:rPr>
          <w:rFonts w:ascii="Arial" w:hAnsi="Arial" w:cs="Arial"/>
        </w:rPr>
        <w:fldChar w:fldCharType="begin"/>
      </w:r>
      <w:r w:rsidRPr="00673BC7">
        <w:rPr>
          <w:rFonts w:ascii="Arial" w:hAnsi="Arial" w:cs="Arial"/>
        </w:rPr>
        <w:instrText xml:space="preserve"> SEQ Figure \* ARABIC </w:instrText>
      </w:r>
      <w:r w:rsidRPr="00673BC7">
        <w:rPr>
          <w:rFonts w:ascii="Arial" w:hAnsi="Arial" w:cs="Arial"/>
        </w:rPr>
        <w:fldChar w:fldCharType="separate"/>
      </w:r>
      <w:r w:rsidR="003146F7">
        <w:rPr>
          <w:rFonts w:ascii="Arial" w:hAnsi="Arial" w:cs="Arial"/>
          <w:noProof/>
        </w:rPr>
        <w:t>2</w:t>
      </w:r>
      <w:r w:rsidRPr="00673BC7">
        <w:rPr>
          <w:rFonts w:ascii="Arial" w:hAnsi="Arial" w:cs="Arial"/>
        </w:rPr>
        <w:fldChar w:fldCharType="end"/>
      </w:r>
      <w:r w:rsidRPr="00673BC7">
        <w:rPr>
          <w:rFonts w:ascii="Arial" w:hAnsi="Arial" w:cs="Arial"/>
        </w:rPr>
        <w:t xml:space="preserve">(a) </w:t>
      </w:r>
      <w:bookmarkEnd w:id="31"/>
      <w:bookmarkEnd w:id="32"/>
      <w:r w:rsidR="004959D3">
        <w:rPr>
          <w:rFonts w:ascii="Arial" w:hAnsi="Arial" w:cs="Arial"/>
        </w:rPr>
        <w:t>COT sharing</w:t>
      </w:r>
      <w:r w:rsidR="00D60716">
        <w:rPr>
          <w:rFonts w:ascii="Arial" w:hAnsi="Arial" w:cs="Arial"/>
        </w:rPr>
        <w:t xml:space="preserve"> b/w source/destination UEs</w:t>
      </w:r>
    </w:p>
    <w:p w14:paraId="0CDBA914" w14:textId="754206A4" w:rsidR="00623C15" w:rsidRPr="00623C15" w:rsidRDefault="00623C15" w:rsidP="00623C15">
      <w:pPr>
        <w:jc w:val="center"/>
      </w:pPr>
      <w:r>
        <w:rPr>
          <w:noProof/>
        </w:rPr>
        <w:lastRenderedPageBreak/>
        <w:drawing>
          <wp:inline distT="0" distB="0" distL="0" distR="0" wp14:anchorId="0105C35C" wp14:editId="3D6F6A11">
            <wp:extent cx="2947175" cy="2059360"/>
            <wp:effectExtent l="0" t="0" r="0" b="0"/>
            <wp:docPr id="5" name="图片 3">
              <a:extLst xmlns:a="http://schemas.openxmlformats.org/drawingml/2006/main">
                <a:ext uri="{FF2B5EF4-FFF2-40B4-BE49-F238E27FC236}">
                  <a16:creationId xmlns:a16="http://schemas.microsoft.com/office/drawing/2014/main" id="{3B46500F-95D9-45F9-84A0-6838CCCD6B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3B46500F-95D9-45F9-84A0-6838CCCD6B57}"/>
                        </a:ext>
                      </a:extLst>
                    </pic:cNvPr>
                    <pic:cNvPicPr>
                      <a:picLocks noChangeAspect="1"/>
                    </pic:cNvPicPr>
                  </pic:nvPicPr>
                  <pic:blipFill>
                    <a:blip r:embed="rId16"/>
                    <a:stretch>
                      <a:fillRect/>
                    </a:stretch>
                  </pic:blipFill>
                  <pic:spPr>
                    <a:xfrm>
                      <a:off x="0" y="0"/>
                      <a:ext cx="2972624" cy="2077143"/>
                    </a:xfrm>
                    <a:prstGeom prst="rect">
                      <a:avLst/>
                    </a:prstGeom>
                  </pic:spPr>
                </pic:pic>
              </a:graphicData>
            </a:graphic>
          </wp:inline>
        </w:drawing>
      </w:r>
    </w:p>
    <w:p w14:paraId="27AB5E5A" w14:textId="6A045E5B" w:rsidR="002217F5" w:rsidRDefault="002217F5" w:rsidP="002217F5">
      <w:pPr>
        <w:pStyle w:val="ae"/>
        <w:ind w:firstLineChars="200" w:firstLine="402"/>
        <w:rPr>
          <w:rFonts w:ascii="Arial" w:hAnsi="Arial" w:cs="Arial"/>
        </w:rPr>
      </w:pPr>
      <w:bookmarkStart w:id="33" w:name="OLE_LINK258"/>
      <w:bookmarkStart w:id="34" w:name="OLE_LINK259"/>
      <w:r>
        <w:rPr>
          <w:rFonts w:ascii="Arial" w:hAnsi="Arial" w:cs="Arial"/>
        </w:rPr>
        <w:t>Figure 2</w:t>
      </w:r>
      <w:r w:rsidRPr="00673BC7">
        <w:rPr>
          <w:rFonts w:ascii="Arial" w:hAnsi="Arial" w:cs="Arial"/>
        </w:rPr>
        <w:t xml:space="preserve">(b) </w:t>
      </w:r>
      <w:r w:rsidR="00D60716">
        <w:rPr>
          <w:rFonts w:ascii="Arial" w:hAnsi="Arial" w:cs="Arial"/>
        </w:rPr>
        <w:t>COT sharing to additional UE, the destination UE of the responding UE is limited</w:t>
      </w:r>
    </w:p>
    <w:bookmarkEnd w:id="33"/>
    <w:bookmarkEnd w:id="34"/>
    <w:p w14:paraId="53C90C2C" w14:textId="1C50C61E" w:rsidR="002217F5" w:rsidRDefault="00D60716" w:rsidP="00D60716">
      <w:pPr>
        <w:widowControl w:val="0"/>
        <w:overflowPunct/>
        <w:autoSpaceDE/>
        <w:adjustRightInd/>
        <w:spacing w:beforeLines="50" w:before="120" w:line="288" w:lineRule="auto"/>
        <w:jc w:val="center"/>
        <w:textAlignment w:val="auto"/>
      </w:pPr>
      <w:r>
        <w:object w:dxaOrig="8011" w:dyaOrig="4700" w14:anchorId="048FF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35pt;height:160pt" o:ole="">
            <v:imagedata r:id="rId17" o:title=""/>
          </v:shape>
          <o:OLEObject Type="Embed" ProgID="Visio.Drawing.15" ShapeID="_x0000_i1025" DrawAspect="Content" ObjectID="_1745668803" r:id="rId18"/>
        </w:object>
      </w:r>
    </w:p>
    <w:p w14:paraId="338A8455" w14:textId="5F8825D6" w:rsidR="00623C15" w:rsidRDefault="00623C15" w:rsidP="00623C15">
      <w:pPr>
        <w:pStyle w:val="ae"/>
        <w:ind w:firstLineChars="200" w:firstLine="402"/>
        <w:rPr>
          <w:rFonts w:ascii="Arial" w:hAnsi="Arial" w:cs="Arial"/>
        </w:rPr>
      </w:pPr>
      <w:r>
        <w:rPr>
          <w:rFonts w:ascii="Arial" w:hAnsi="Arial" w:cs="Arial"/>
        </w:rPr>
        <w:t>Figure 2</w:t>
      </w:r>
      <w:r w:rsidRPr="00673BC7">
        <w:rPr>
          <w:rFonts w:ascii="Arial" w:hAnsi="Arial" w:cs="Arial"/>
        </w:rPr>
        <w:t>(</w:t>
      </w:r>
      <w:r>
        <w:rPr>
          <w:rFonts w:ascii="Arial" w:hAnsi="Arial" w:cs="Arial"/>
        </w:rPr>
        <w:t>C</w:t>
      </w:r>
      <w:r w:rsidRPr="00673BC7">
        <w:rPr>
          <w:rFonts w:ascii="Arial" w:hAnsi="Arial" w:cs="Arial"/>
        </w:rPr>
        <w:t xml:space="preserve">) </w:t>
      </w:r>
      <w:r>
        <w:rPr>
          <w:rFonts w:ascii="Arial" w:hAnsi="Arial" w:cs="Arial"/>
        </w:rPr>
        <w:t>COT sharing to additional UE, the destination UE of the responding UE is NOT limited</w:t>
      </w:r>
    </w:p>
    <w:p w14:paraId="61CD361B" w14:textId="77777777" w:rsidR="00623C15" w:rsidRPr="00623C15" w:rsidRDefault="00623C15" w:rsidP="00D60716">
      <w:pPr>
        <w:widowControl w:val="0"/>
        <w:overflowPunct/>
        <w:autoSpaceDE/>
        <w:adjustRightInd/>
        <w:spacing w:beforeLines="50" w:before="120" w:line="288" w:lineRule="auto"/>
        <w:jc w:val="center"/>
        <w:textAlignment w:val="auto"/>
        <w:rPr>
          <w:rFonts w:ascii="Arial" w:hAnsi="Arial" w:cs="Arial"/>
          <w:lang w:eastAsia="zh-CN"/>
        </w:rPr>
      </w:pPr>
    </w:p>
    <w:bookmarkEnd w:id="28"/>
    <w:bookmarkEnd w:id="29"/>
    <w:bookmarkEnd w:id="30"/>
    <w:p w14:paraId="0716D624" w14:textId="097A7DCA" w:rsidR="0062706A" w:rsidRDefault="008D49F8" w:rsidP="00493448">
      <w:pPr>
        <w:widowControl w:val="0"/>
        <w:spacing w:beforeLines="50" w:before="120" w:line="288" w:lineRule="auto"/>
        <w:jc w:val="both"/>
        <w:rPr>
          <w:rFonts w:ascii="Arial" w:hAnsi="Arial" w:cs="Arial"/>
          <w:lang w:eastAsia="zh-CN"/>
        </w:rPr>
      </w:pPr>
      <w:r>
        <w:rPr>
          <w:rFonts w:ascii="Arial" w:hAnsi="Arial" w:cs="Arial"/>
          <w:lang w:eastAsia="zh-CN"/>
        </w:rPr>
        <w:t xml:space="preserve">From the perspective of </w:t>
      </w:r>
      <w:r w:rsidR="00B52B23">
        <w:rPr>
          <w:rFonts w:ascii="Arial" w:hAnsi="Arial" w:cs="Arial"/>
          <w:lang w:eastAsia="zh-CN"/>
        </w:rPr>
        <w:t xml:space="preserve">the transmission from </w:t>
      </w:r>
      <w:r w:rsidRPr="008D49F8">
        <w:rPr>
          <w:rFonts w:ascii="Arial" w:hAnsi="Arial" w:cs="Arial"/>
          <w:lang w:eastAsia="zh-CN"/>
        </w:rPr>
        <w:t>COT initiating UE</w:t>
      </w:r>
      <w:r w:rsidR="00B52B23">
        <w:rPr>
          <w:rFonts w:ascii="Arial" w:hAnsi="Arial" w:cs="Arial"/>
          <w:lang w:eastAsia="zh-CN"/>
        </w:rPr>
        <w:t xml:space="preserve"> to responding UE</w:t>
      </w:r>
      <w:r>
        <w:rPr>
          <w:rFonts w:ascii="Arial" w:hAnsi="Arial" w:cs="Arial"/>
          <w:lang w:eastAsia="zh-CN"/>
        </w:rPr>
        <w:t xml:space="preserve">, </w:t>
      </w:r>
      <w:r w:rsidR="00BF1874">
        <w:rPr>
          <w:rFonts w:ascii="Arial" w:hAnsi="Arial" w:cs="Arial"/>
          <w:lang w:eastAsia="zh-CN"/>
        </w:rPr>
        <w:t xml:space="preserve">refer to </w:t>
      </w:r>
      <w:proofErr w:type="spellStart"/>
      <w:r w:rsidR="00493448">
        <w:rPr>
          <w:rFonts w:ascii="Arial" w:hAnsi="Arial" w:cs="Arial"/>
          <w:lang w:eastAsia="zh-CN"/>
        </w:rPr>
        <w:t>gNB</w:t>
      </w:r>
      <w:proofErr w:type="spellEnd"/>
      <w:r w:rsidR="00493448">
        <w:rPr>
          <w:rFonts w:ascii="Arial" w:hAnsi="Arial" w:cs="Arial"/>
          <w:lang w:eastAsia="zh-CN"/>
        </w:rPr>
        <w:t xml:space="preserve"> can only perform DL unicast transmission to the</w:t>
      </w:r>
      <w:r w:rsidR="00493448" w:rsidRPr="007A5722">
        <w:t xml:space="preserve"> </w:t>
      </w:r>
      <w:r w:rsidR="00C64FC5">
        <w:rPr>
          <w:rFonts w:ascii="Arial" w:hAnsi="Arial" w:cs="Arial"/>
          <w:lang w:eastAsia="zh-CN"/>
        </w:rPr>
        <w:t xml:space="preserve">specific UE which has </w:t>
      </w:r>
      <w:r w:rsidR="00493448">
        <w:rPr>
          <w:rFonts w:ascii="Arial" w:hAnsi="Arial" w:cs="Arial"/>
          <w:lang w:eastAsia="zh-CN"/>
        </w:rPr>
        <w:t>initiat</w:t>
      </w:r>
      <w:r w:rsidR="00C64FC5">
        <w:rPr>
          <w:rFonts w:ascii="Arial" w:hAnsi="Arial" w:cs="Arial"/>
          <w:lang w:eastAsia="zh-CN"/>
        </w:rPr>
        <w:t>ed</w:t>
      </w:r>
      <w:r w:rsidR="00493448" w:rsidRPr="007A5722">
        <w:rPr>
          <w:rFonts w:ascii="Arial" w:hAnsi="Arial" w:cs="Arial"/>
          <w:lang w:eastAsia="zh-CN"/>
        </w:rPr>
        <w:t xml:space="preserve"> </w:t>
      </w:r>
      <w:r w:rsidR="00C64FC5">
        <w:rPr>
          <w:rFonts w:ascii="Arial" w:hAnsi="Arial" w:cs="Arial"/>
          <w:lang w:eastAsia="zh-CN"/>
        </w:rPr>
        <w:t xml:space="preserve">a COT </w:t>
      </w:r>
      <w:r w:rsidR="00493448">
        <w:rPr>
          <w:rFonts w:ascii="Arial" w:hAnsi="Arial" w:cs="Arial"/>
          <w:lang w:eastAsia="zh-CN"/>
        </w:rPr>
        <w:t>i</w:t>
      </w:r>
      <w:r w:rsidR="00493448" w:rsidRPr="007A5722">
        <w:rPr>
          <w:rFonts w:ascii="Arial" w:hAnsi="Arial" w:cs="Arial"/>
          <w:lang w:eastAsia="zh-CN"/>
        </w:rPr>
        <w:t xml:space="preserve">n NR-U, </w:t>
      </w:r>
      <w:r w:rsidR="00493448">
        <w:rPr>
          <w:rFonts w:ascii="Arial" w:hAnsi="Arial" w:cs="Arial"/>
          <w:lang w:eastAsia="zh-CN"/>
        </w:rPr>
        <w:t xml:space="preserve">similarly, </w:t>
      </w:r>
      <w:r w:rsidR="00460F26">
        <w:rPr>
          <w:rFonts w:ascii="Arial" w:hAnsi="Arial" w:cs="Arial"/>
          <w:lang w:eastAsia="zh-CN"/>
        </w:rPr>
        <w:t>to</w:t>
      </w:r>
      <w:r w:rsidR="00145644">
        <w:rPr>
          <w:rFonts w:ascii="Arial" w:hAnsi="Arial" w:cs="Arial"/>
          <w:lang w:eastAsia="zh-CN"/>
        </w:rPr>
        <w:t xml:space="preserve"> follow </w:t>
      </w:r>
      <w:r w:rsidR="00731C17">
        <w:rPr>
          <w:rFonts w:ascii="Arial" w:hAnsi="Arial" w:cs="Arial"/>
          <w:lang w:eastAsia="zh-CN"/>
        </w:rPr>
        <w:t>the same</w:t>
      </w:r>
      <w:r w:rsidR="00145644">
        <w:rPr>
          <w:rFonts w:ascii="Arial" w:hAnsi="Arial" w:cs="Arial"/>
          <w:lang w:eastAsia="zh-CN"/>
        </w:rPr>
        <w:t xml:space="preserve"> principle</w:t>
      </w:r>
      <w:r w:rsidR="004408C7">
        <w:rPr>
          <w:rFonts w:ascii="Arial" w:hAnsi="Arial" w:cs="Arial"/>
          <w:lang w:eastAsia="zh-CN"/>
        </w:rPr>
        <w:t xml:space="preserve">, </w:t>
      </w:r>
      <w:r w:rsidR="00460F26">
        <w:rPr>
          <w:rFonts w:ascii="Arial" w:hAnsi="Arial" w:cs="Arial"/>
          <w:lang w:eastAsia="zh-CN"/>
        </w:rPr>
        <w:t xml:space="preserve">at least the </w:t>
      </w:r>
      <w:r w:rsidR="00460F26" w:rsidRPr="00460F26">
        <w:rPr>
          <w:rFonts w:ascii="Arial" w:hAnsi="Arial" w:cs="Arial"/>
          <w:lang w:eastAsia="zh-CN"/>
        </w:rPr>
        <w:t xml:space="preserve">destination UE of the COT initiating UE’s PSSCH data transmission </w:t>
      </w:r>
      <w:r w:rsidR="0032039D">
        <w:rPr>
          <w:rFonts w:ascii="Arial" w:hAnsi="Arial" w:cs="Arial"/>
          <w:lang w:eastAsia="zh-CN"/>
        </w:rPr>
        <w:t>can be</w:t>
      </w:r>
      <w:r w:rsidR="00460F26" w:rsidRPr="00460F26">
        <w:rPr>
          <w:rFonts w:ascii="Arial" w:hAnsi="Arial" w:cs="Arial"/>
          <w:lang w:eastAsia="zh-CN"/>
        </w:rPr>
        <w:t xml:space="preserve"> a target receiver</w:t>
      </w:r>
      <w:r w:rsidR="0032039D">
        <w:rPr>
          <w:rFonts w:ascii="Arial" w:hAnsi="Arial" w:cs="Arial"/>
          <w:lang w:eastAsia="zh-CN"/>
        </w:rPr>
        <w:t xml:space="preserve"> </w:t>
      </w:r>
      <w:r w:rsidR="004408C7">
        <w:rPr>
          <w:rFonts w:ascii="Arial" w:hAnsi="Arial" w:cs="Arial"/>
          <w:lang w:eastAsia="zh-CN"/>
        </w:rPr>
        <w:t>in SL-U</w:t>
      </w:r>
      <w:r w:rsidR="0009429E">
        <w:rPr>
          <w:rFonts w:ascii="Arial" w:hAnsi="Arial" w:cs="Arial"/>
          <w:lang w:eastAsia="zh-CN"/>
        </w:rPr>
        <w:t>.</w:t>
      </w:r>
      <w:r w:rsidR="00611CCB">
        <w:rPr>
          <w:rFonts w:ascii="Arial" w:hAnsi="Arial" w:cs="Arial"/>
          <w:lang w:eastAsia="zh-CN"/>
        </w:rPr>
        <w:t xml:space="preserve"> </w:t>
      </w:r>
      <w:r w:rsidR="0009429E">
        <w:rPr>
          <w:rFonts w:ascii="Arial" w:hAnsi="Arial" w:cs="Arial"/>
          <w:lang w:eastAsia="zh-CN"/>
        </w:rPr>
        <w:t>Moreover,</w:t>
      </w:r>
      <w:r w:rsidR="0032039D">
        <w:rPr>
          <w:rFonts w:ascii="Arial" w:hAnsi="Arial" w:cs="Arial"/>
          <w:lang w:eastAsia="zh-CN"/>
        </w:rPr>
        <w:t xml:space="preserve"> a</w:t>
      </w:r>
      <w:r w:rsidR="002217F5">
        <w:rPr>
          <w:rFonts w:ascii="Arial" w:hAnsi="Arial" w:cs="Arial"/>
          <w:lang w:eastAsia="zh-CN"/>
        </w:rPr>
        <w:t>n</w:t>
      </w:r>
      <w:r w:rsidR="0032039D">
        <w:rPr>
          <w:rFonts w:ascii="Arial" w:hAnsi="Arial" w:cs="Arial"/>
          <w:lang w:eastAsia="zh-CN"/>
        </w:rPr>
        <w:t xml:space="preserve"> initiating UE can indicate the UE(s) which are not the </w:t>
      </w:r>
      <w:r w:rsidR="0032039D" w:rsidRPr="0032039D">
        <w:rPr>
          <w:rFonts w:ascii="Arial" w:hAnsi="Arial" w:cs="Arial"/>
          <w:lang w:eastAsia="zh-CN"/>
        </w:rPr>
        <w:t>destination UE</w:t>
      </w:r>
      <w:r w:rsidR="0032039D">
        <w:rPr>
          <w:rFonts w:ascii="Arial" w:hAnsi="Arial" w:cs="Arial"/>
          <w:lang w:eastAsia="zh-CN"/>
        </w:rPr>
        <w:t xml:space="preserve"> of PSSCH data transmission to be a COT responding UE</w:t>
      </w:r>
      <w:r w:rsidR="00493448">
        <w:rPr>
          <w:rFonts w:ascii="Arial" w:hAnsi="Arial" w:cs="Arial"/>
          <w:lang w:eastAsia="zh-CN"/>
        </w:rPr>
        <w:t xml:space="preserve">. </w:t>
      </w:r>
      <w:r w:rsidR="004F767B">
        <w:rPr>
          <w:rFonts w:ascii="Arial" w:hAnsi="Arial" w:cs="Arial"/>
          <w:lang w:eastAsia="zh-CN"/>
        </w:rPr>
        <w:t xml:space="preserve">However, we propose to limit the </w:t>
      </w:r>
      <w:r w:rsidR="001A5330">
        <w:rPr>
          <w:rFonts w:ascii="Arial" w:hAnsi="Arial" w:cs="Arial"/>
          <w:lang w:eastAsia="zh-CN"/>
        </w:rPr>
        <w:t xml:space="preserve">destination ID of the </w:t>
      </w:r>
      <w:r w:rsidR="004F767B">
        <w:rPr>
          <w:rFonts w:ascii="Arial" w:hAnsi="Arial" w:cs="Arial"/>
          <w:lang w:eastAsia="zh-CN"/>
        </w:rPr>
        <w:t>responding UE</w:t>
      </w:r>
      <w:r w:rsidR="001A5330">
        <w:rPr>
          <w:rFonts w:ascii="Arial" w:hAnsi="Arial" w:cs="Arial"/>
          <w:lang w:eastAsia="zh-CN"/>
        </w:rPr>
        <w:t xml:space="preserve"> which</w:t>
      </w:r>
      <w:r w:rsidR="004F767B">
        <w:rPr>
          <w:rFonts w:ascii="Arial" w:hAnsi="Arial" w:cs="Arial"/>
          <w:lang w:eastAsia="zh-CN"/>
        </w:rPr>
        <w:t xml:space="preserve"> </w:t>
      </w:r>
      <w:r w:rsidR="001A5330">
        <w:rPr>
          <w:rFonts w:ascii="Arial" w:hAnsi="Arial" w:cs="Arial"/>
          <w:lang w:eastAsia="zh-CN"/>
        </w:rPr>
        <w:t>is identified by the additional ID</w:t>
      </w:r>
      <w:r w:rsidR="004F767B">
        <w:rPr>
          <w:rFonts w:ascii="Arial" w:hAnsi="Arial" w:cs="Arial"/>
          <w:lang w:eastAsia="zh-CN"/>
        </w:rPr>
        <w:t xml:space="preserve">, </w:t>
      </w:r>
      <w:r w:rsidR="001A5330">
        <w:rPr>
          <w:rFonts w:ascii="Arial" w:hAnsi="Arial" w:cs="Arial"/>
          <w:lang w:eastAsia="zh-CN"/>
        </w:rPr>
        <w:t xml:space="preserve">i.e., </w:t>
      </w:r>
      <w:r w:rsidR="004F767B">
        <w:rPr>
          <w:rFonts w:ascii="Arial" w:hAnsi="Arial" w:cs="Arial"/>
          <w:lang w:eastAsia="zh-CN"/>
        </w:rPr>
        <w:t>the initiating UE</w:t>
      </w:r>
      <w:r w:rsidR="001A5330">
        <w:rPr>
          <w:rFonts w:ascii="Arial" w:hAnsi="Arial" w:cs="Arial"/>
          <w:lang w:eastAsia="zh-CN"/>
        </w:rPr>
        <w:t xml:space="preserve"> shall be included</w:t>
      </w:r>
      <w:r w:rsidR="004F767B">
        <w:rPr>
          <w:rFonts w:ascii="Arial" w:hAnsi="Arial" w:cs="Arial"/>
          <w:lang w:eastAsia="zh-CN"/>
        </w:rPr>
        <w:t xml:space="preserve">, to maintain </w:t>
      </w:r>
      <w:r w:rsidR="004F767B" w:rsidRPr="004F767B">
        <w:rPr>
          <w:rFonts w:ascii="Arial" w:hAnsi="Arial" w:cs="Arial"/>
          <w:lang w:eastAsia="zh-CN"/>
        </w:rPr>
        <w:t xml:space="preserve">the NR-U principle and this </w:t>
      </w:r>
      <w:r w:rsidR="004F767B">
        <w:rPr>
          <w:rFonts w:ascii="Arial" w:hAnsi="Arial" w:cs="Arial"/>
          <w:lang w:eastAsia="zh-CN"/>
        </w:rPr>
        <w:t>to avoid</w:t>
      </w:r>
      <w:r w:rsidR="004F767B" w:rsidRPr="004F767B">
        <w:rPr>
          <w:rFonts w:ascii="Arial" w:hAnsi="Arial" w:cs="Arial"/>
          <w:lang w:eastAsia="zh-CN"/>
        </w:rPr>
        <w:t xml:space="preserve"> more negative impacts on the fairness to other RATs</w:t>
      </w:r>
      <w:r w:rsidR="004F767B">
        <w:rPr>
          <w:rFonts w:ascii="Arial" w:hAnsi="Arial" w:cs="Arial"/>
          <w:lang w:eastAsia="zh-CN"/>
        </w:rPr>
        <w:t xml:space="preserve">. The above figures can be taken as an example, in our views, </w:t>
      </w:r>
      <w:r w:rsidR="00351002">
        <w:rPr>
          <w:rFonts w:ascii="Arial" w:hAnsi="Arial" w:cs="Arial"/>
          <w:lang w:eastAsia="zh-CN"/>
        </w:rPr>
        <w:t xml:space="preserve">for instance, </w:t>
      </w:r>
      <w:r w:rsidR="004F767B">
        <w:rPr>
          <w:rFonts w:ascii="Arial" w:hAnsi="Arial" w:cs="Arial"/>
          <w:lang w:eastAsia="zh-CN"/>
        </w:rPr>
        <w:t>only the case</w:t>
      </w:r>
      <w:r w:rsidR="008E63E8">
        <w:rPr>
          <w:rFonts w:ascii="Arial" w:hAnsi="Arial" w:cs="Arial"/>
          <w:lang w:eastAsia="zh-CN"/>
        </w:rPr>
        <w:t>s</w:t>
      </w:r>
      <w:r w:rsidR="004F767B">
        <w:rPr>
          <w:rFonts w:ascii="Arial" w:hAnsi="Arial" w:cs="Arial"/>
          <w:lang w:eastAsia="zh-CN"/>
        </w:rPr>
        <w:t xml:space="preserve"> </w:t>
      </w:r>
      <w:r w:rsidR="00351002">
        <w:rPr>
          <w:rFonts w:ascii="Arial" w:hAnsi="Arial" w:cs="Arial"/>
          <w:lang w:eastAsia="zh-CN"/>
        </w:rPr>
        <w:t>shown</w:t>
      </w:r>
      <w:r w:rsidR="004F767B">
        <w:rPr>
          <w:rFonts w:ascii="Arial" w:hAnsi="Arial" w:cs="Arial"/>
          <w:lang w:eastAsia="zh-CN"/>
        </w:rPr>
        <w:t xml:space="preserve"> in figured 2(a) and 2(b) can be supported, but </w:t>
      </w:r>
      <w:r w:rsidR="00D60716">
        <w:rPr>
          <w:rFonts w:ascii="Arial" w:hAnsi="Arial" w:cs="Arial"/>
          <w:lang w:eastAsia="zh-CN"/>
        </w:rPr>
        <w:t xml:space="preserve">the case depicted in </w:t>
      </w:r>
      <w:r w:rsidR="004F767B">
        <w:rPr>
          <w:rFonts w:ascii="Arial" w:hAnsi="Arial" w:cs="Arial"/>
          <w:lang w:eastAsia="zh-CN"/>
        </w:rPr>
        <w:t>figured 2(c) should not be supported by NR-U</w:t>
      </w:r>
      <w:r w:rsidR="0062706A">
        <w:rPr>
          <w:rFonts w:ascii="Arial" w:hAnsi="Arial" w:cs="Arial"/>
          <w:lang w:eastAsia="zh-CN"/>
        </w:rPr>
        <w:t>.</w:t>
      </w:r>
    </w:p>
    <w:p w14:paraId="1C59784A" w14:textId="28406ADE" w:rsidR="0092093E" w:rsidRPr="00B117D7" w:rsidRDefault="0092093E" w:rsidP="0092093E">
      <w:pPr>
        <w:jc w:val="both"/>
        <w:rPr>
          <w:rFonts w:ascii="Arial" w:hAnsi="Arial" w:cs="Arial"/>
          <w:b/>
          <w:bCs/>
          <w:lang w:eastAsia="zh-CN"/>
        </w:rPr>
      </w:pPr>
      <w:r w:rsidRPr="00765019">
        <w:rPr>
          <w:rFonts w:ascii="Arial" w:hAnsi="Arial" w:cs="Arial"/>
          <w:b/>
          <w:bCs/>
          <w:lang w:eastAsia="zh-CN"/>
        </w:rPr>
        <w:t xml:space="preserve">Proposal </w:t>
      </w:r>
      <w:r w:rsidR="00392AC2">
        <w:rPr>
          <w:rFonts w:ascii="Arial" w:hAnsi="Arial" w:cs="Arial"/>
          <w:b/>
          <w:bCs/>
          <w:lang w:eastAsia="zh-CN"/>
        </w:rPr>
        <w:t>4</w:t>
      </w:r>
      <w:r w:rsidRPr="00765019">
        <w:rPr>
          <w:rFonts w:ascii="Arial" w:hAnsi="Arial" w:cs="Arial"/>
          <w:b/>
          <w:bCs/>
          <w:lang w:eastAsia="zh-CN"/>
        </w:rPr>
        <w:t xml:space="preserve">: </w:t>
      </w:r>
      <w:r w:rsidR="00A64B10">
        <w:rPr>
          <w:rFonts w:ascii="Arial" w:hAnsi="Arial" w:cs="Arial"/>
          <w:b/>
          <w:bCs/>
          <w:lang w:eastAsia="zh-CN"/>
        </w:rPr>
        <w:t>For UE-to-UE COT sharing, regarding PSCCH/PSSCH transmission:</w:t>
      </w:r>
    </w:p>
    <w:p w14:paraId="142E274C" w14:textId="3F2326CB" w:rsidR="00777B9D" w:rsidRPr="00A84A08" w:rsidRDefault="00BD33A6" w:rsidP="00A84A08">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A</w:t>
      </w:r>
      <w:r w:rsidRPr="00BD33A6">
        <w:rPr>
          <w:rFonts w:ascii="Arial" w:eastAsiaTheme="minorEastAsia" w:hAnsi="Arial" w:cs="Arial"/>
          <w:b/>
          <w:bCs/>
          <w:sz w:val="20"/>
          <w:szCs w:val="20"/>
          <w:lang w:eastAsia="zh-CN"/>
        </w:rPr>
        <w:t>dditional IDs are supported in the COT sharing information</w:t>
      </w:r>
      <w:r w:rsidR="001A5330">
        <w:rPr>
          <w:rFonts w:ascii="Arial" w:eastAsiaTheme="minorEastAsia" w:hAnsi="Arial" w:cs="Arial"/>
          <w:b/>
          <w:bCs/>
          <w:sz w:val="20"/>
          <w:szCs w:val="20"/>
          <w:lang w:eastAsia="zh-CN"/>
        </w:rPr>
        <w:t xml:space="preserve"> </w:t>
      </w:r>
      <w:r w:rsidR="001A5330" w:rsidRPr="001A5330">
        <w:rPr>
          <w:rFonts w:ascii="Arial" w:eastAsiaTheme="minorEastAsia" w:hAnsi="Arial" w:cs="Arial"/>
          <w:b/>
          <w:bCs/>
          <w:sz w:val="20"/>
          <w:szCs w:val="20"/>
          <w:lang w:eastAsia="zh-CN"/>
        </w:rPr>
        <w:t>to identify the target receiver other than the destination UE of PSCCH/PSSCH transmission which can share the COT</w:t>
      </w:r>
      <w:r w:rsidR="00A84A08">
        <w:rPr>
          <w:rFonts w:ascii="Arial" w:eastAsiaTheme="minorEastAsia" w:hAnsi="Arial" w:cs="Arial"/>
          <w:b/>
          <w:bCs/>
          <w:sz w:val="20"/>
          <w:szCs w:val="20"/>
          <w:lang w:eastAsia="zh-CN"/>
        </w:rPr>
        <w:t>;</w:t>
      </w:r>
    </w:p>
    <w:p w14:paraId="3131FF72" w14:textId="08BA3D62" w:rsidR="00E90812" w:rsidRDefault="008E63E8" w:rsidP="008E63E8">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The transmission from a</w:t>
      </w:r>
      <w:r w:rsidR="00A84A08">
        <w:rPr>
          <w:rFonts w:ascii="Arial" w:eastAsiaTheme="minorEastAsia" w:hAnsi="Arial" w:cs="Arial"/>
          <w:b/>
          <w:bCs/>
          <w:sz w:val="20"/>
          <w:szCs w:val="20"/>
          <w:lang w:eastAsia="zh-CN"/>
        </w:rPr>
        <w:t xml:space="preserve"> </w:t>
      </w:r>
      <w:r>
        <w:rPr>
          <w:rFonts w:ascii="Arial" w:eastAsiaTheme="minorEastAsia" w:hAnsi="Arial" w:cs="Arial"/>
          <w:b/>
          <w:bCs/>
          <w:sz w:val="20"/>
          <w:szCs w:val="20"/>
          <w:lang w:eastAsia="zh-CN"/>
        </w:rPr>
        <w:t xml:space="preserve">responding </w:t>
      </w:r>
      <w:r w:rsidR="00A84A08" w:rsidRPr="00A84A08">
        <w:rPr>
          <w:rFonts w:ascii="Arial" w:eastAsiaTheme="minorEastAsia" w:hAnsi="Arial" w:cs="Arial"/>
          <w:b/>
          <w:bCs/>
          <w:sz w:val="20"/>
          <w:szCs w:val="20"/>
          <w:lang w:eastAsia="zh-CN"/>
        </w:rPr>
        <w:t>UE</w:t>
      </w:r>
      <w:r w:rsidR="00A84A08">
        <w:rPr>
          <w:rFonts w:ascii="Arial" w:eastAsiaTheme="minorEastAsia" w:hAnsi="Arial" w:cs="Arial"/>
          <w:b/>
          <w:bCs/>
          <w:sz w:val="20"/>
          <w:szCs w:val="20"/>
          <w:lang w:eastAsia="zh-CN"/>
        </w:rPr>
        <w:t xml:space="preserve"> </w:t>
      </w:r>
      <w:r w:rsidR="00A84A08" w:rsidRPr="00A84A08">
        <w:rPr>
          <w:rFonts w:ascii="Arial" w:eastAsiaTheme="minorEastAsia" w:hAnsi="Arial" w:cs="Arial"/>
          <w:b/>
          <w:bCs/>
          <w:sz w:val="20"/>
          <w:szCs w:val="20"/>
          <w:lang w:eastAsia="zh-CN"/>
        </w:rPr>
        <w:t xml:space="preserve">indicated by the additional ID </w:t>
      </w:r>
      <w:r>
        <w:rPr>
          <w:rFonts w:ascii="Arial" w:eastAsiaTheme="minorEastAsia" w:hAnsi="Arial" w:cs="Arial"/>
          <w:b/>
          <w:bCs/>
          <w:sz w:val="20"/>
          <w:szCs w:val="20"/>
          <w:lang w:eastAsia="zh-CN"/>
        </w:rPr>
        <w:t>should at least include the initiating UE as a destination UE.</w:t>
      </w:r>
    </w:p>
    <w:p w14:paraId="34BC6289" w14:textId="32F993A7" w:rsidR="003C3DC2" w:rsidRDefault="003C3DC2" w:rsidP="003C3DC2">
      <w:pPr>
        <w:widowControl w:val="0"/>
        <w:spacing w:beforeLines="50" w:before="120" w:line="288" w:lineRule="auto"/>
        <w:jc w:val="both"/>
        <w:rPr>
          <w:rFonts w:ascii="Arial" w:hAnsi="Arial" w:cs="Arial"/>
          <w:lang w:eastAsia="zh-CN"/>
        </w:rPr>
      </w:pPr>
      <w:r>
        <w:rPr>
          <w:rFonts w:ascii="Arial" w:hAnsi="Arial" w:cs="Arial"/>
          <w:lang w:eastAsia="zh-CN"/>
        </w:rPr>
        <w:t xml:space="preserve">From the perspective of the transmission from COT responding UE to initiating UE, an agreement has been reached during </w:t>
      </w:r>
      <w:r w:rsidR="008E63E8">
        <w:rPr>
          <w:rFonts w:ascii="Arial" w:hAnsi="Arial" w:cs="Arial"/>
          <w:lang w:eastAsia="zh-CN"/>
        </w:rPr>
        <w:t>the RAN1#111</w:t>
      </w:r>
      <w:r>
        <w:rPr>
          <w:rFonts w:ascii="Arial" w:hAnsi="Arial" w:cs="Arial"/>
          <w:lang w:eastAsia="zh-CN"/>
        </w:rPr>
        <w:t xml:space="preserve"> meeting for each signal/channel</w:t>
      </w:r>
      <w:r w:rsidR="000A0BB3">
        <w:rPr>
          <w:rFonts w:ascii="Arial" w:hAnsi="Arial" w:cs="Arial"/>
          <w:lang w:eastAsia="zh-CN"/>
        </w:rPr>
        <w:t xml:space="preserve">, </w:t>
      </w:r>
      <w:r>
        <w:rPr>
          <w:rFonts w:ascii="Arial" w:hAnsi="Arial" w:cs="Arial"/>
          <w:lang w:eastAsia="zh-CN"/>
        </w:rPr>
        <w:t>respectively, as follow:</w:t>
      </w:r>
    </w:p>
    <w:tbl>
      <w:tblPr>
        <w:tblStyle w:val="af1"/>
        <w:tblW w:w="9962" w:type="dxa"/>
        <w:tblLook w:val="04A0" w:firstRow="1" w:lastRow="0" w:firstColumn="1" w:lastColumn="0" w:noHBand="0" w:noVBand="1"/>
      </w:tblPr>
      <w:tblGrid>
        <w:gridCol w:w="9962"/>
      </w:tblGrid>
      <w:tr w:rsidR="00F042BA" w:rsidRPr="00D80AF2" w14:paraId="033A790D" w14:textId="77777777" w:rsidTr="00474EC1">
        <w:trPr>
          <w:trHeight w:val="7787"/>
        </w:trPr>
        <w:tc>
          <w:tcPr>
            <w:tcW w:w="9962" w:type="dxa"/>
          </w:tcPr>
          <w:p w14:paraId="3C7E2902" w14:textId="77777777" w:rsidR="00A53A13" w:rsidRPr="00A53A13" w:rsidRDefault="00A53A13" w:rsidP="00A53A13">
            <w:pPr>
              <w:overflowPunct/>
              <w:adjustRightInd/>
              <w:spacing w:after="0"/>
              <w:textAlignment w:val="auto"/>
              <w:rPr>
                <w:rFonts w:ascii="Arial" w:eastAsia="Batang" w:hAnsi="Arial" w:cs="Arial"/>
              </w:rPr>
            </w:pPr>
            <w:bookmarkStart w:id="35" w:name="OLE_LINK3"/>
            <w:r w:rsidRPr="00A53A13">
              <w:rPr>
                <w:rFonts w:ascii="Arial" w:eastAsia="Batang" w:hAnsi="Arial" w:cs="Arial"/>
                <w:b/>
                <w:bCs/>
                <w:highlight w:val="green"/>
              </w:rPr>
              <w:lastRenderedPageBreak/>
              <w:t>Agreement</w:t>
            </w:r>
          </w:p>
          <w:p w14:paraId="4EF81921" w14:textId="77777777" w:rsidR="00A53A13" w:rsidRPr="00A53A13" w:rsidRDefault="00A53A13" w:rsidP="00A53A13">
            <w:pPr>
              <w:tabs>
                <w:tab w:val="left" w:pos="720"/>
              </w:tabs>
              <w:overflowPunct/>
              <w:autoSpaceDE/>
              <w:autoSpaceDN/>
              <w:adjustRightInd/>
              <w:spacing w:after="0"/>
              <w:textAlignment w:val="auto"/>
              <w:rPr>
                <w:rFonts w:ascii="Arial" w:eastAsia="Malgun Gothic" w:hAnsi="Arial" w:cs="Arial"/>
                <w:lang w:val="en-US" w:eastAsia="zh-CN"/>
              </w:rPr>
            </w:pPr>
            <w:r w:rsidRPr="00A53A13">
              <w:rPr>
                <w:rFonts w:ascii="Arial" w:eastAsia="Malgun Gothic" w:hAnsi="Arial" w:cs="Arial"/>
                <w:lang w:val="en-AU" w:eastAsia="zh-CN"/>
              </w:rPr>
              <w:t>For UE-to-UE COT sharing,</w:t>
            </w:r>
          </w:p>
          <w:p w14:paraId="464B6733" w14:textId="77777777" w:rsidR="00474EC1" w:rsidRPr="00474EC1" w:rsidRDefault="00A53A13" w:rsidP="00A53A13">
            <w:pPr>
              <w:numPr>
                <w:ilvl w:val="0"/>
                <w:numId w:val="38"/>
              </w:numPr>
              <w:tabs>
                <w:tab w:val="left" w:pos="720"/>
              </w:tabs>
              <w:overflowPunct/>
              <w:autoSpaceDE/>
              <w:autoSpaceDN/>
              <w:adjustRightInd/>
              <w:spacing w:after="0"/>
              <w:textAlignment w:val="auto"/>
              <w:rPr>
                <w:rFonts w:ascii="Arial" w:eastAsia="Malgun Gothic" w:hAnsi="Arial" w:cs="Arial"/>
                <w:color w:val="000000"/>
                <w:lang w:val="en-US" w:eastAsia="zh-CN"/>
              </w:rPr>
            </w:pPr>
            <w:r w:rsidRPr="00A53A13">
              <w:rPr>
                <w:rFonts w:ascii="Arial" w:eastAsia="Malgun Gothic" w:hAnsi="Arial" w:cs="Arial"/>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65178CEE" w14:textId="120AE04B" w:rsidR="00A53A13" w:rsidRPr="00A53A13" w:rsidRDefault="00A53A13" w:rsidP="00A53A13">
            <w:pPr>
              <w:numPr>
                <w:ilvl w:val="0"/>
                <w:numId w:val="38"/>
              </w:numPr>
              <w:tabs>
                <w:tab w:val="left" w:pos="720"/>
              </w:tabs>
              <w:overflowPunct/>
              <w:autoSpaceDE/>
              <w:autoSpaceDN/>
              <w:adjustRightInd/>
              <w:spacing w:after="0"/>
              <w:textAlignment w:val="auto"/>
              <w:rPr>
                <w:rFonts w:ascii="Arial" w:eastAsia="Malgun Gothic" w:hAnsi="Arial" w:cs="Arial"/>
                <w:color w:val="000000"/>
                <w:lang w:val="en-US" w:eastAsia="zh-CN"/>
              </w:rPr>
            </w:pPr>
            <w:r w:rsidRPr="00A53A13">
              <w:rPr>
                <w:rFonts w:ascii="Arial" w:eastAsia="Malgun Gothic" w:hAnsi="Arial" w:cs="Arial"/>
                <w:color w:val="000000"/>
                <w:lang w:eastAsia="zh-CN"/>
              </w:rPr>
              <w:t xml:space="preserve">When performing PSFCH transmission(s), a responding UE can utilize a COT shared by a </w:t>
            </w:r>
            <w:bookmarkStart w:id="36" w:name="_Hlk126659429"/>
            <w:r w:rsidRPr="00A53A13">
              <w:rPr>
                <w:rFonts w:ascii="Arial" w:eastAsia="Malgun Gothic" w:hAnsi="Arial" w:cs="Arial"/>
                <w:color w:val="000000"/>
                <w:lang w:eastAsia="zh-CN"/>
              </w:rPr>
              <w:t>COT initiating UE</w:t>
            </w:r>
            <w:bookmarkEnd w:id="36"/>
            <w:r w:rsidRPr="00A53A13">
              <w:rPr>
                <w:rFonts w:ascii="Arial" w:eastAsia="Malgun Gothic" w:hAnsi="Arial" w:cs="Arial"/>
                <w:color w:val="000000"/>
                <w:lang w:eastAsia="zh-CN"/>
              </w:rPr>
              <w:t xml:space="preserve"> at least when at least one of the responding UE’s PSFCH transmissions in a symbol/slot within RB set(s) corresponding to the shared COT is intended for the COT initiating UE.</w:t>
            </w:r>
          </w:p>
          <w:p w14:paraId="53867222" w14:textId="77777777" w:rsidR="00A53A13" w:rsidRPr="00A53A13" w:rsidRDefault="00A53A13" w:rsidP="00A53A13">
            <w:pPr>
              <w:numPr>
                <w:ilvl w:val="1"/>
                <w:numId w:val="38"/>
              </w:numPr>
              <w:tabs>
                <w:tab w:val="left" w:pos="1440"/>
                <w:tab w:val="left" w:pos="2160"/>
              </w:tabs>
              <w:overflowPunct/>
              <w:autoSpaceDE/>
              <w:autoSpaceDN/>
              <w:adjustRightInd/>
              <w:spacing w:after="0"/>
              <w:textAlignment w:val="auto"/>
              <w:rPr>
                <w:rFonts w:ascii="Arial" w:eastAsia="Malgun Gothic" w:hAnsi="Arial" w:cs="Arial"/>
                <w:color w:val="000000"/>
                <w:lang w:val="en-US" w:eastAsia="zh-CN"/>
              </w:rPr>
            </w:pPr>
            <w:r w:rsidRPr="00A53A13">
              <w:rPr>
                <w:rFonts w:ascii="Arial" w:eastAsia="Malgun Gothic" w:hAnsi="Arial" w:cs="Arial"/>
                <w:color w:val="000000"/>
                <w:lang w:eastAsia="zh-CN"/>
              </w:rPr>
              <w:t>FFS: whether a responding UE can transmit PSFCH(s) to UE(s) other than the initiator</w:t>
            </w:r>
          </w:p>
          <w:p w14:paraId="67D55CDD" w14:textId="444E586C" w:rsidR="00A53A13" w:rsidRPr="00A53A13" w:rsidRDefault="00A53A13" w:rsidP="00A53A13">
            <w:pPr>
              <w:numPr>
                <w:ilvl w:val="0"/>
                <w:numId w:val="38"/>
              </w:numPr>
              <w:tabs>
                <w:tab w:val="left" w:pos="720"/>
              </w:tabs>
              <w:overflowPunct/>
              <w:autoSpaceDE/>
              <w:autoSpaceDN/>
              <w:adjustRightInd/>
              <w:spacing w:after="0"/>
              <w:textAlignment w:val="auto"/>
              <w:rPr>
                <w:rFonts w:ascii="Arial" w:eastAsia="Malgun Gothic" w:hAnsi="Arial" w:cs="Arial"/>
                <w:color w:val="000000"/>
                <w:lang w:val="en-US" w:eastAsia="zh-CN"/>
              </w:rPr>
            </w:pPr>
            <w:r w:rsidRPr="00A53A13">
              <w:rPr>
                <w:rFonts w:ascii="Arial" w:eastAsia="Malgun Gothic" w:hAnsi="Arial" w:cs="Arial"/>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7F58744E" w14:textId="77777777" w:rsidR="00A53A13" w:rsidRPr="00A53A13" w:rsidRDefault="00A53A13" w:rsidP="00A53A13">
            <w:pPr>
              <w:numPr>
                <w:ilvl w:val="1"/>
                <w:numId w:val="38"/>
              </w:numPr>
              <w:tabs>
                <w:tab w:val="left" w:pos="1440"/>
                <w:tab w:val="left" w:pos="2160"/>
              </w:tabs>
              <w:overflowPunct/>
              <w:autoSpaceDE/>
              <w:autoSpaceDN/>
              <w:adjustRightInd/>
              <w:spacing w:after="0"/>
              <w:textAlignment w:val="auto"/>
              <w:rPr>
                <w:rFonts w:ascii="Arial" w:eastAsia="Malgun Gothic" w:hAnsi="Arial" w:cs="Arial"/>
                <w:color w:val="000000"/>
                <w:lang w:val="en-US" w:eastAsia="zh-CN"/>
              </w:rPr>
            </w:pPr>
            <w:r w:rsidRPr="00A53A13">
              <w:rPr>
                <w:rFonts w:ascii="Arial" w:eastAsia="Malgun Gothic" w:hAnsi="Arial" w:cs="Arial"/>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F72D55C" w14:textId="77777777" w:rsidR="00A53A13" w:rsidRPr="00A53A13" w:rsidRDefault="00A53A13" w:rsidP="00A53A13">
            <w:pPr>
              <w:numPr>
                <w:ilvl w:val="2"/>
                <w:numId w:val="38"/>
              </w:numPr>
              <w:tabs>
                <w:tab w:val="left" w:pos="2160"/>
                <w:tab w:val="left" w:pos="2880"/>
              </w:tabs>
              <w:overflowPunct/>
              <w:autoSpaceDE/>
              <w:autoSpaceDN/>
              <w:adjustRightInd/>
              <w:spacing w:after="0"/>
              <w:textAlignment w:val="auto"/>
              <w:rPr>
                <w:rFonts w:ascii="Arial" w:eastAsia="Malgun Gothic" w:hAnsi="Arial" w:cs="Arial"/>
                <w:color w:val="000000"/>
                <w:lang w:val="en-US" w:eastAsia="zh-CN"/>
              </w:rPr>
            </w:pPr>
            <w:r w:rsidRPr="00A53A13">
              <w:rPr>
                <w:rFonts w:ascii="Arial" w:eastAsia="Malgun Gothic" w:hAnsi="Arial" w:cs="Arial"/>
                <w:color w:val="000000"/>
                <w:lang w:eastAsia="zh-CN"/>
              </w:rPr>
              <w:t>FFS: how to determine / what are the restrictions to the destination ID of the responding UE’s PSSCH/PSCCH transmission(s) to utilize the COT shared by the initiating UE.</w:t>
            </w:r>
          </w:p>
          <w:p w14:paraId="73702287" w14:textId="77777777" w:rsidR="00A53A13" w:rsidRPr="00A53A13" w:rsidRDefault="00A53A13" w:rsidP="00A53A13">
            <w:pPr>
              <w:numPr>
                <w:ilvl w:val="2"/>
                <w:numId w:val="38"/>
              </w:numPr>
              <w:tabs>
                <w:tab w:val="left" w:pos="2160"/>
                <w:tab w:val="left" w:pos="2880"/>
              </w:tabs>
              <w:overflowPunct/>
              <w:autoSpaceDE/>
              <w:autoSpaceDN/>
              <w:adjustRightInd/>
              <w:spacing w:after="0"/>
              <w:textAlignment w:val="auto"/>
              <w:rPr>
                <w:rFonts w:ascii="Arial" w:eastAsia="Malgun Gothic" w:hAnsi="Arial" w:cs="Arial"/>
                <w:color w:val="000000"/>
                <w:lang w:val="en-US" w:eastAsia="zh-CN"/>
              </w:rPr>
            </w:pPr>
            <w:r w:rsidRPr="00A53A13">
              <w:rPr>
                <w:rFonts w:ascii="Arial" w:eastAsia="Malgun Gothic" w:hAnsi="Arial" w:cs="Arial"/>
                <w:color w:val="000000"/>
                <w:lang w:val="en-US" w:eastAsia="zh-CN"/>
              </w:rPr>
              <w:t xml:space="preserve">FFS whether the responding UE can utilize the COT when at least the responding UE’s PSCCH transmission in the reserved resources within the shared COT or </w:t>
            </w:r>
            <w:proofErr w:type="spellStart"/>
            <w:r w:rsidRPr="00A53A13">
              <w:rPr>
                <w:rFonts w:ascii="Arial" w:eastAsia="Malgun Gothic" w:hAnsi="Arial" w:cs="Arial"/>
                <w:color w:val="000000"/>
                <w:lang w:val="en-US" w:eastAsia="zh-CN"/>
              </w:rPr>
              <w:t>MCSt</w:t>
            </w:r>
            <w:proofErr w:type="spellEnd"/>
            <w:r w:rsidRPr="00A53A13">
              <w:rPr>
                <w:rFonts w:ascii="Arial" w:eastAsia="Malgun Gothic" w:hAnsi="Arial" w:cs="Arial"/>
                <w:color w:val="000000"/>
                <w:lang w:val="en-US" w:eastAsia="zh-CN"/>
              </w:rPr>
              <w:t xml:space="preserve"> is intended for the COT initiating UE and what are the restrictions (e.g., priority, etc.) and indication to the responding UE.</w:t>
            </w:r>
          </w:p>
          <w:p w14:paraId="4ECC0075" w14:textId="533268A6" w:rsidR="00F042BA" w:rsidRPr="00474EC1" w:rsidRDefault="00A53A13" w:rsidP="000A0BB3">
            <w:pPr>
              <w:numPr>
                <w:ilvl w:val="0"/>
                <w:numId w:val="38"/>
              </w:numPr>
              <w:tabs>
                <w:tab w:val="left" w:pos="720"/>
              </w:tabs>
              <w:overflowPunct/>
              <w:autoSpaceDE/>
              <w:autoSpaceDN/>
              <w:adjustRightInd/>
              <w:spacing w:after="0"/>
              <w:textAlignment w:val="auto"/>
              <w:rPr>
                <w:rFonts w:ascii="Arial" w:eastAsia="Malgun Gothic" w:hAnsi="Arial" w:cs="Arial"/>
                <w:color w:val="000000"/>
                <w:lang w:val="en-US" w:eastAsia="zh-CN"/>
              </w:rPr>
            </w:pPr>
            <w:r w:rsidRPr="00A53A13">
              <w:rPr>
                <w:rFonts w:ascii="Arial" w:eastAsia="Malgun Gothic" w:hAnsi="Arial" w:cs="Arial"/>
                <w:color w:val="000000"/>
                <w:lang w:eastAsia="zh-CN"/>
              </w:rPr>
              <w:t>FFS: UE forwarding/relaying information about a COT initiated by another UE.</w:t>
            </w:r>
            <w:bookmarkEnd w:id="35"/>
          </w:p>
        </w:tc>
      </w:tr>
    </w:tbl>
    <w:p w14:paraId="5FDCB03A" w14:textId="12A8048B" w:rsidR="00ED5B83" w:rsidRDefault="00ED5B83" w:rsidP="00DF7AFB">
      <w:pPr>
        <w:widowControl w:val="0"/>
        <w:spacing w:beforeLines="50" w:before="120" w:line="288" w:lineRule="auto"/>
        <w:jc w:val="both"/>
        <w:rPr>
          <w:rFonts w:ascii="Arial" w:hAnsi="Arial" w:cs="Arial"/>
          <w:lang w:eastAsia="zh-CN"/>
        </w:rPr>
      </w:pPr>
      <w:bookmarkStart w:id="37" w:name="OLE_LINK421"/>
      <w:bookmarkStart w:id="38" w:name="OLE_LINK422"/>
      <w:r>
        <w:rPr>
          <w:rFonts w:ascii="Arial" w:hAnsi="Arial" w:cs="Arial" w:hint="eastAsia"/>
          <w:lang w:eastAsia="zh-CN"/>
        </w:rPr>
        <w:t>F</w:t>
      </w:r>
      <w:r>
        <w:rPr>
          <w:rFonts w:ascii="Arial" w:hAnsi="Arial" w:cs="Arial"/>
          <w:lang w:eastAsia="zh-CN"/>
        </w:rPr>
        <w:t xml:space="preserve">or PSFCH, if a responding UE can only transmit the HARQ-ACK feedback to the COT initiating UE, the reliability may be </w:t>
      </w:r>
      <w:r w:rsidR="000A0BB3">
        <w:rPr>
          <w:rFonts w:ascii="Arial" w:hAnsi="Arial" w:cs="Arial"/>
          <w:lang w:eastAsia="zh-CN"/>
        </w:rPr>
        <w:t>degraded</w:t>
      </w:r>
      <w:r>
        <w:rPr>
          <w:rFonts w:ascii="Arial" w:hAnsi="Arial" w:cs="Arial"/>
          <w:lang w:eastAsia="zh-CN"/>
        </w:rPr>
        <w:t xml:space="preserve"> since some HARQ-ACK feedbacks to the UE(s) other than the </w:t>
      </w:r>
      <w:r w:rsidRPr="00ED5B83">
        <w:rPr>
          <w:rFonts w:ascii="Arial" w:hAnsi="Arial" w:cs="Arial"/>
          <w:lang w:eastAsia="zh-CN"/>
        </w:rPr>
        <w:t xml:space="preserve">COT initiating UE </w:t>
      </w:r>
      <w:r>
        <w:rPr>
          <w:rFonts w:ascii="Arial" w:hAnsi="Arial" w:cs="Arial"/>
          <w:lang w:eastAsia="zh-CN"/>
        </w:rPr>
        <w:t xml:space="preserve">may be blocked. Besides, transmitting PSFCH to the UE(s) </w:t>
      </w:r>
      <w:r w:rsidRPr="00ED5B83">
        <w:rPr>
          <w:rFonts w:ascii="Arial" w:hAnsi="Arial" w:cs="Arial"/>
          <w:lang w:eastAsia="zh-CN"/>
        </w:rPr>
        <w:t>other than the COT initiating UE</w:t>
      </w:r>
      <w:r>
        <w:rPr>
          <w:rFonts w:ascii="Arial" w:hAnsi="Arial" w:cs="Arial"/>
          <w:lang w:eastAsia="zh-CN"/>
        </w:rPr>
        <w:t xml:space="preserve"> will not break the </w:t>
      </w:r>
      <w:bookmarkStart w:id="39" w:name="OLE_LINK40"/>
      <w:bookmarkStart w:id="40" w:name="OLE_LINK43"/>
      <w:r>
        <w:rPr>
          <w:rFonts w:ascii="Arial" w:hAnsi="Arial" w:cs="Arial"/>
          <w:lang w:eastAsia="zh-CN"/>
        </w:rPr>
        <w:t>NR-U principle</w:t>
      </w:r>
      <w:bookmarkEnd w:id="39"/>
      <w:bookmarkEnd w:id="40"/>
      <w:r>
        <w:rPr>
          <w:rFonts w:ascii="Arial" w:hAnsi="Arial" w:cs="Arial"/>
          <w:lang w:eastAsia="zh-CN"/>
        </w:rPr>
        <w:t xml:space="preserve"> because PSFCH is short enough and can be considered as a kind of control signalling.</w:t>
      </w:r>
    </w:p>
    <w:p w14:paraId="5DC4E16E" w14:textId="5AFBF72C" w:rsidR="00AC025A" w:rsidRDefault="00AC025A" w:rsidP="00DF7AFB">
      <w:pPr>
        <w:widowControl w:val="0"/>
        <w:spacing w:beforeLines="50" w:before="120" w:line="288" w:lineRule="auto"/>
        <w:jc w:val="both"/>
        <w:rPr>
          <w:rFonts w:ascii="Arial" w:hAnsi="Arial" w:cs="Arial"/>
          <w:b/>
          <w:lang w:eastAsia="zh-CN"/>
        </w:rPr>
      </w:pPr>
      <w:bookmarkStart w:id="41" w:name="OLE_LINK44"/>
      <w:bookmarkStart w:id="42" w:name="OLE_LINK45"/>
      <w:bookmarkStart w:id="43" w:name="OLE_LINK60"/>
      <w:bookmarkStart w:id="44" w:name="OLE_LINK124"/>
      <w:r w:rsidRPr="00C04031">
        <w:rPr>
          <w:rFonts w:ascii="Arial" w:hAnsi="Arial" w:cs="Arial"/>
          <w:b/>
          <w:lang w:eastAsia="zh-CN"/>
        </w:rPr>
        <w:t xml:space="preserve">Proposal </w:t>
      </w:r>
      <w:r w:rsidR="002F098F">
        <w:rPr>
          <w:rFonts w:ascii="Arial" w:hAnsi="Arial" w:cs="Arial"/>
          <w:b/>
          <w:lang w:eastAsia="zh-CN"/>
        </w:rPr>
        <w:t>5</w:t>
      </w:r>
      <w:r w:rsidRPr="00C04031">
        <w:rPr>
          <w:rFonts w:ascii="Arial" w:hAnsi="Arial" w:cs="Arial"/>
          <w:b/>
          <w:lang w:eastAsia="zh-CN"/>
        </w:rPr>
        <w:t>: When sharing a channel occupancy, a responding UE can transmit PSFCH(s) to UE(s) other than the initiator.</w:t>
      </w:r>
    </w:p>
    <w:bookmarkEnd w:id="41"/>
    <w:bookmarkEnd w:id="42"/>
    <w:bookmarkEnd w:id="43"/>
    <w:bookmarkEnd w:id="44"/>
    <w:p w14:paraId="69E1AD84" w14:textId="7DB0CAB2" w:rsidR="00DF7AFB" w:rsidRDefault="00DF7AFB" w:rsidP="00DF7AFB">
      <w:pPr>
        <w:widowControl w:val="0"/>
        <w:spacing w:beforeLines="50" w:before="120" w:line="288" w:lineRule="auto"/>
        <w:jc w:val="both"/>
        <w:rPr>
          <w:rFonts w:ascii="Arial" w:hAnsi="Arial" w:cs="Arial"/>
          <w:lang w:eastAsia="zh-CN"/>
        </w:rPr>
      </w:pPr>
      <w:r>
        <w:rPr>
          <w:rFonts w:ascii="Arial" w:hAnsi="Arial" w:cs="Arial"/>
          <w:lang w:eastAsia="zh-CN"/>
        </w:rPr>
        <w:t xml:space="preserve">In the </w:t>
      </w:r>
      <w:r w:rsidR="00C817D4">
        <w:rPr>
          <w:rFonts w:ascii="Arial" w:hAnsi="Arial" w:cs="Arial"/>
          <w:lang w:eastAsia="zh-CN"/>
        </w:rPr>
        <w:t>above agreement</w:t>
      </w:r>
      <w:r>
        <w:rPr>
          <w:rFonts w:ascii="Arial" w:hAnsi="Arial" w:cs="Arial"/>
          <w:lang w:eastAsia="zh-CN"/>
        </w:rPr>
        <w:t xml:space="preserve">, there is </w:t>
      </w:r>
      <w:r w:rsidR="00C817D4">
        <w:rPr>
          <w:rFonts w:ascii="Arial" w:hAnsi="Arial" w:cs="Arial"/>
          <w:lang w:eastAsia="zh-CN"/>
        </w:rPr>
        <w:t xml:space="preserve">still </w:t>
      </w:r>
      <w:r>
        <w:rPr>
          <w:rFonts w:ascii="Arial" w:hAnsi="Arial" w:cs="Arial"/>
          <w:lang w:eastAsia="zh-CN"/>
        </w:rPr>
        <w:t>an FFS to discuss whether COT forwarding</w:t>
      </w:r>
      <w:r w:rsidR="00C817D4">
        <w:rPr>
          <w:rFonts w:ascii="Arial" w:hAnsi="Arial" w:cs="Arial"/>
          <w:lang w:eastAsia="zh-CN"/>
        </w:rPr>
        <w:t>/relaying</w:t>
      </w:r>
      <w:r>
        <w:rPr>
          <w:rFonts w:ascii="Arial" w:hAnsi="Arial" w:cs="Arial"/>
          <w:lang w:eastAsia="zh-CN"/>
        </w:rPr>
        <w:t xml:space="preserve"> should be supported, i.e., </w:t>
      </w:r>
      <w:r w:rsidRPr="00DF7AFB">
        <w:rPr>
          <w:rFonts w:ascii="Arial" w:hAnsi="Arial" w:cs="Arial"/>
          <w:lang w:eastAsia="zh-CN"/>
        </w:rPr>
        <w:t xml:space="preserve">whether the COT sharing information </w:t>
      </w:r>
      <w:r w:rsidR="00C817D4">
        <w:rPr>
          <w:rFonts w:ascii="Arial" w:hAnsi="Arial" w:cs="Arial"/>
          <w:lang w:eastAsia="zh-CN"/>
        </w:rPr>
        <w:t>can be</w:t>
      </w:r>
      <w:r w:rsidR="00C817D4" w:rsidRPr="00DF7AFB">
        <w:rPr>
          <w:rFonts w:ascii="Arial" w:hAnsi="Arial" w:cs="Arial"/>
          <w:lang w:eastAsia="zh-CN"/>
        </w:rPr>
        <w:t xml:space="preserve"> </w:t>
      </w:r>
      <w:r w:rsidRPr="00DF7AFB">
        <w:rPr>
          <w:rFonts w:ascii="Arial" w:hAnsi="Arial" w:cs="Arial"/>
          <w:lang w:eastAsia="zh-CN"/>
        </w:rPr>
        <w:t>redundantly carried by the responding device</w:t>
      </w:r>
      <w:r>
        <w:rPr>
          <w:rFonts w:ascii="Arial" w:hAnsi="Arial" w:cs="Arial"/>
          <w:lang w:eastAsia="zh-CN"/>
        </w:rPr>
        <w:t xml:space="preserve">, from our perspective, this should not be considered since it may cause some unfairness </w:t>
      </w:r>
      <w:r w:rsidR="00F9649A">
        <w:rPr>
          <w:rFonts w:ascii="Arial" w:hAnsi="Arial" w:cs="Arial"/>
          <w:lang w:eastAsia="zh-CN"/>
        </w:rPr>
        <w:t>to</w:t>
      </w:r>
      <w:r>
        <w:rPr>
          <w:rFonts w:ascii="Arial" w:hAnsi="Arial" w:cs="Arial"/>
          <w:lang w:eastAsia="zh-CN"/>
        </w:rPr>
        <w:t xml:space="preserve"> the UEs from other RATs. </w:t>
      </w:r>
    </w:p>
    <w:p w14:paraId="2198DB1E" w14:textId="67489346" w:rsidR="00DF7AFB" w:rsidRPr="00B117D7" w:rsidRDefault="00DF7AFB" w:rsidP="00DF7AFB">
      <w:pPr>
        <w:jc w:val="both"/>
        <w:rPr>
          <w:rFonts w:ascii="Arial" w:hAnsi="Arial" w:cs="Arial"/>
          <w:b/>
          <w:bCs/>
          <w:lang w:eastAsia="zh-CN"/>
        </w:rPr>
      </w:pPr>
      <w:r w:rsidRPr="00765019">
        <w:rPr>
          <w:rFonts w:ascii="Arial" w:hAnsi="Arial" w:cs="Arial"/>
          <w:b/>
          <w:bCs/>
          <w:lang w:eastAsia="zh-CN"/>
        </w:rPr>
        <w:t xml:space="preserve">Proposal </w:t>
      </w:r>
      <w:r w:rsidR="000129DC">
        <w:rPr>
          <w:rFonts w:ascii="Arial" w:hAnsi="Arial" w:cs="Arial"/>
          <w:b/>
          <w:bCs/>
          <w:lang w:eastAsia="zh-CN"/>
        </w:rPr>
        <w:t>6</w:t>
      </w:r>
      <w:r w:rsidRPr="00765019">
        <w:rPr>
          <w:rFonts w:ascii="Arial" w:hAnsi="Arial" w:cs="Arial"/>
          <w:b/>
          <w:bCs/>
          <w:lang w:eastAsia="zh-CN"/>
        </w:rPr>
        <w:t xml:space="preserve">: </w:t>
      </w:r>
      <w:r>
        <w:rPr>
          <w:rFonts w:ascii="Arial" w:hAnsi="Arial" w:cs="Arial"/>
          <w:b/>
          <w:bCs/>
          <w:lang w:eastAsia="zh-CN"/>
        </w:rPr>
        <w:t>COT forwarding</w:t>
      </w:r>
      <w:r w:rsidR="00C817D4">
        <w:rPr>
          <w:rFonts w:ascii="Arial" w:hAnsi="Arial" w:cs="Arial"/>
          <w:b/>
          <w:bCs/>
          <w:lang w:eastAsia="zh-CN"/>
        </w:rPr>
        <w:t>/relaying</w:t>
      </w:r>
      <w:r>
        <w:rPr>
          <w:rFonts w:ascii="Arial" w:hAnsi="Arial" w:cs="Arial"/>
          <w:b/>
          <w:bCs/>
          <w:lang w:eastAsia="zh-CN"/>
        </w:rPr>
        <w:t xml:space="preserve"> is not supported</w:t>
      </w:r>
      <w:r w:rsidR="00C817D4">
        <w:rPr>
          <w:rFonts w:ascii="Arial" w:hAnsi="Arial" w:cs="Arial"/>
          <w:b/>
          <w:bCs/>
          <w:lang w:eastAsia="zh-CN"/>
        </w:rPr>
        <w:t xml:space="preserve"> in SL-U</w:t>
      </w:r>
      <w:r>
        <w:rPr>
          <w:rFonts w:ascii="Arial" w:hAnsi="Arial" w:cs="Arial"/>
          <w:b/>
          <w:bCs/>
          <w:lang w:eastAsia="zh-CN"/>
        </w:rPr>
        <w:t xml:space="preserve">, i.e., </w:t>
      </w:r>
      <w:r w:rsidRPr="00DF7AFB">
        <w:rPr>
          <w:rFonts w:ascii="Arial" w:hAnsi="Arial" w:cs="Arial"/>
          <w:b/>
          <w:bCs/>
          <w:lang w:eastAsia="zh-CN"/>
        </w:rPr>
        <w:t xml:space="preserve">the COT sharing information </w:t>
      </w:r>
      <w:r w:rsidR="00C817D4">
        <w:rPr>
          <w:rFonts w:ascii="Arial" w:hAnsi="Arial" w:cs="Arial"/>
          <w:b/>
          <w:bCs/>
          <w:lang w:eastAsia="zh-CN"/>
        </w:rPr>
        <w:t>can</w:t>
      </w:r>
      <w:r w:rsidR="00B928D5">
        <w:rPr>
          <w:rFonts w:ascii="Arial" w:hAnsi="Arial" w:cs="Arial"/>
          <w:b/>
          <w:bCs/>
          <w:lang w:eastAsia="zh-CN"/>
        </w:rPr>
        <w:t xml:space="preserve">not </w:t>
      </w:r>
      <w:r w:rsidR="00C817D4">
        <w:rPr>
          <w:rFonts w:ascii="Arial" w:hAnsi="Arial" w:cs="Arial"/>
          <w:b/>
          <w:bCs/>
          <w:lang w:eastAsia="zh-CN"/>
        </w:rPr>
        <w:t xml:space="preserve">be </w:t>
      </w:r>
      <w:r w:rsidRPr="00DF7AFB">
        <w:rPr>
          <w:rFonts w:ascii="Arial" w:hAnsi="Arial" w:cs="Arial"/>
          <w:b/>
          <w:bCs/>
          <w:lang w:eastAsia="zh-CN"/>
        </w:rPr>
        <w:t xml:space="preserve">redundantly carried by the responding </w:t>
      </w:r>
      <w:r>
        <w:rPr>
          <w:rFonts w:ascii="Arial" w:hAnsi="Arial" w:cs="Arial"/>
          <w:b/>
          <w:bCs/>
          <w:lang w:eastAsia="zh-CN"/>
        </w:rPr>
        <w:t>UE.</w:t>
      </w:r>
    </w:p>
    <w:p w14:paraId="580C45E1" w14:textId="77B01E04" w:rsidR="00DF7AFB" w:rsidRDefault="005C5B4B" w:rsidP="00493448">
      <w:pPr>
        <w:widowControl w:val="0"/>
        <w:spacing w:beforeLines="50" w:before="120" w:line="288" w:lineRule="auto"/>
        <w:jc w:val="both"/>
        <w:rPr>
          <w:rFonts w:ascii="Arial" w:hAnsi="Arial" w:cs="Arial"/>
          <w:lang w:eastAsia="zh-CN"/>
        </w:rPr>
      </w:pPr>
      <w:r>
        <w:rPr>
          <w:rFonts w:ascii="Arial" w:hAnsi="Arial" w:cs="Arial"/>
          <w:lang w:eastAsia="zh-CN"/>
        </w:rPr>
        <w:t>Further, t</w:t>
      </w:r>
      <w:r w:rsidR="00DF7AFB">
        <w:rPr>
          <w:rFonts w:ascii="Arial" w:hAnsi="Arial" w:cs="Arial"/>
          <w:lang w:eastAsia="zh-CN"/>
        </w:rPr>
        <w:t>here is an</w:t>
      </w:r>
      <w:r w:rsidR="00385A8F">
        <w:rPr>
          <w:rFonts w:ascii="Arial" w:hAnsi="Arial" w:cs="Arial"/>
          <w:lang w:eastAsia="zh-CN"/>
        </w:rPr>
        <w:t>other</w:t>
      </w:r>
      <w:r w:rsidR="00DF7AFB">
        <w:rPr>
          <w:rFonts w:ascii="Arial" w:hAnsi="Arial" w:cs="Arial"/>
          <w:lang w:eastAsia="zh-CN"/>
        </w:rPr>
        <w:t xml:space="preserve"> </w:t>
      </w:r>
      <w:r w:rsidR="008D49F8">
        <w:rPr>
          <w:rFonts w:ascii="Arial" w:hAnsi="Arial" w:cs="Arial"/>
          <w:lang w:eastAsia="zh-CN"/>
        </w:rPr>
        <w:t xml:space="preserve">remaining open issue </w:t>
      </w:r>
      <w:r w:rsidR="00DF7AFB">
        <w:rPr>
          <w:rFonts w:ascii="Arial" w:hAnsi="Arial" w:cs="Arial"/>
          <w:lang w:eastAsia="zh-CN"/>
        </w:rPr>
        <w:t xml:space="preserve">to </w:t>
      </w:r>
      <w:r w:rsidR="008D49F8">
        <w:rPr>
          <w:rFonts w:ascii="Arial" w:hAnsi="Arial" w:cs="Arial"/>
          <w:lang w:eastAsia="zh-CN"/>
        </w:rPr>
        <w:t xml:space="preserve">be </w:t>
      </w:r>
      <w:r w:rsidR="00DF7AFB">
        <w:rPr>
          <w:rFonts w:ascii="Arial" w:hAnsi="Arial" w:cs="Arial"/>
          <w:lang w:eastAsia="zh-CN"/>
        </w:rPr>
        <w:t>discuss</w:t>
      </w:r>
      <w:r w:rsidR="008D49F8">
        <w:rPr>
          <w:rFonts w:ascii="Arial" w:hAnsi="Arial" w:cs="Arial"/>
          <w:lang w:eastAsia="zh-CN"/>
        </w:rPr>
        <w:t>ed is</w:t>
      </w:r>
      <w:r w:rsidR="00DF7AFB">
        <w:rPr>
          <w:rFonts w:ascii="Arial" w:hAnsi="Arial" w:cs="Arial"/>
          <w:lang w:eastAsia="zh-CN"/>
        </w:rPr>
        <w:t xml:space="preserve"> whether </w:t>
      </w:r>
      <w:r w:rsidR="00DF7AFB" w:rsidRPr="00DF7AFB">
        <w:rPr>
          <w:rFonts w:ascii="Arial" w:hAnsi="Arial" w:cs="Arial"/>
          <w:lang w:eastAsia="zh-CN"/>
        </w:rPr>
        <w:t xml:space="preserve">UE-to-UE COT sharing </w:t>
      </w:r>
      <w:r w:rsidR="00DF7AFB">
        <w:rPr>
          <w:rFonts w:ascii="Arial" w:hAnsi="Arial" w:cs="Arial"/>
          <w:lang w:eastAsia="zh-CN"/>
        </w:rPr>
        <w:t xml:space="preserve">can be </w:t>
      </w:r>
      <w:r w:rsidR="00DF7AFB" w:rsidRPr="00DF7AFB">
        <w:rPr>
          <w:rFonts w:ascii="Arial" w:hAnsi="Arial" w:cs="Arial"/>
          <w:lang w:eastAsia="zh-CN"/>
        </w:rPr>
        <w:t>started with S-SSB or PSFCH from the initiator</w:t>
      </w:r>
      <w:r>
        <w:rPr>
          <w:rFonts w:ascii="Arial" w:hAnsi="Arial" w:cs="Arial"/>
          <w:lang w:eastAsia="zh-CN"/>
        </w:rPr>
        <w:t>.</w:t>
      </w:r>
      <w:r w:rsidR="00DF7AFB">
        <w:rPr>
          <w:rFonts w:ascii="Arial" w:hAnsi="Arial" w:cs="Arial"/>
          <w:lang w:eastAsia="zh-CN"/>
        </w:rPr>
        <w:t xml:space="preserve"> </w:t>
      </w:r>
      <w:r>
        <w:rPr>
          <w:rFonts w:ascii="Arial" w:hAnsi="Arial" w:cs="Arial"/>
          <w:lang w:eastAsia="zh-CN"/>
        </w:rPr>
        <w:t>I</w:t>
      </w:r>
      <w:r w:rsidR="00DF7AFB">
        <w:rPr>
          <w:rFonts w:ascii="Arial" w:hAnsi="Arial" w:cs="Arial"/>
          <w:lang w:eastAsia="zh-CN"/>
        </w:rPr>
        <w:t>n our view, this is not feasible</w:t>
      </w:r>
      <w:r w:rsidR="00292A7A">
        <w:rPr>
          <w:rFonts w:ascii="Arial" w:hAnsi="Arial" w:cs="Arial"/>
          <w:lang w:eastAsia="zh-CN"/>
        </w:rPr>
        <w:t>.</w:t>
      </w:r>
      <w:r w:rsidR="00DF7AFB">
        <w:rPr>
          <w:rFonts w:ascii="Arial" w:hAnsi="Arial" w:cs="Arial"/>
          <w:lang w:eastAsia="zh-CN"/>
        </w:rPr>
        <w:t xml:space="preserve"> </w:t>
      </w:r>
      <w:r w:rsidR="007B498C">
        <w:rPr>
          <w:rFonts w:ascii="Arial" w:hAnsi="Arial" w:cs="Arial"/>
          <w:lang w:eastAsia="zh-CN"/>
        </w:rPr>
        <w:t>The reason is</w:t>
      </w:r>
      <w:r w:rsidR="00DF7AFB">
        <w:rPr>
          <w:rFonts w:ascii="Arial" w:hAnsi="Arial" w:cs="Arial"/>
          <w:lang w:eastAsia="zh-CN"/>
        </w:rPr>
        <w:t xml:space="preserve"> in NR-U, </w:t>
      </w:r>
      <w:r w:rsidR="00292A7A">
        <w:rPr>
          <w:rFonts w:ascii="Arial" w:hAnsi="Arial" w:cs="Arial"/>
          <w:lang w:eastAsia="zh-CN"/>
        </w:rPr>
        <w:t xml:space="preserve">there is only one case </w:t>
      </w:r>
      <w:r w:rsidR="007B498C">
        <w:rPr>
          <w:rFonts w:ascii="Arial" w:hAnsi="Arial" w:cs="Arial"/>
          <w:lang w:eastAsia="zh-CN"/>
        </w:rPr>
        <w:t>where</w:t>
      </w:r>
      <w:r w:rsidR="00292A7A">
        <w:rPr>
          <w:rFonts w:ascii="Arial" w:hAnsi="Arial" w:cs="Arial"/>
          <w:lang w:eastAsia="zh-CN"/>
        </w:rPr>
        <w:t xml:space="preserve"> </w:t>
      </w:r>
      <w:r w:rsidR="007B498C">
        <w:rPr>
          <w:rFonts w:ascii="Arial" w:hAnsi="Arial" w:cs="Arial"/>
          <w:lang w:eastAsia="zh-CN"/>
        </w:rPr>
        <w:t xml:space="preserve">a COT initiating </w:t>
      </w:r>
      <w:r w:rsidR="00292A7A">
        <w:rPr>
          <w:rFonts w:ascii="Arial" w:hAnsi="Arial" w:cs="Arial"/>
          <w:lang w:eastAsia="zh-CN"/>
        </w:rPr>
        <w:t xml:space="preserve">UE can indicate the COT sharing parameters as in SL-U, that is, </w:t>
      </w:r>
      <w:r w:rsidR="00DF7AFB">
        <w:rPr>
          <w:rFonts w:ascii="Arial" w:hAnsi="Arial" w:cs="Arial"/>
          <w:lang w:eastAsia="zh-CN"/>
        </w:rPr>
        <w:t xml:space="preserve">a COT </w:t>
      </w:r>
      <w:r w:rsidR="00292A7A">
        <w:rPr>
          <w:rFonts w:ascii="Arial" w:hAnsi="Arial" w:cs="Arial"/>
          <w:lang w:eastAsia="zh-CN"/>
        </w:rPr>
        <w:t xml:space="preserve">is started </w:t>
      </w:r>
      <w:r w:rsidR="00DF7AFB">
        <w:rPr>
          <w:rFonts w:ascii="Arial" w:hAnsi="Arial" w:cs="Arial"/>
          <w:lang w:eastAsia="zh-CN"/>
        </w:rPr>
        <w:t>with configured PUSCH</w:t>
      </w:r>
      <w:r w:rsidR="00292A7A">
        <w:rPr>
          <w:rFonts w:ascii="Arial" w:hAnsi="Arial" w:cs="Arial"/>
          <w:lang w:eastAsia="zh-CN"/>
        </w:rPr>
        <w:t xml:space="preserve"> and the related parameters are indicated in CG-UCI carried </w:t>
      </w:r>
      <w:r w:rsidR="007B498C">
        <w:rPr>
          <w:rFonts w:ascii="Arial" w:hAnsi="Arial" w:cs="Arial"/>
          <w:lang w:eastAsia="zh-CN"/>
        </w:rPr>
        <w:t>by</w:t>
      </w:r>
      <w:r w:rsidR="00292A7A">
        <w:rPr>
          <w:rFonts w:ascii="Arial" w:hAnsi="Arial" w:cs="Arial"/>
          <w:lang w:eastAsia="zh-CN"/>
        </w:rPr>
        <w:t xml:space="preserve"> the </w:t>
      </w:r>
      <w:r w:rsidR="007B498C">
        <w:rPr>
          <w:rFonts w:ascii="Arial" w:hAnsi="Arial" w:cs="Arial"/>
          <w:lang w:eastAsia="zh-CN"/>
        </w:rPr>
        <w:t xml:space="preserve">corresponding </w:t>
      </w:r>
      <w:r w:rsidR="00292A7A">
        <w:rPr>
          <w:rFonts w:ascii="Arial" w:hAnsi="Arial" w:cs="Arial"/>
          <w:lang w:eastAsia="zh-CN"/>
        </w:rPr>
        <w:t xml:space="preserve">PUSCHs. Then if the COT can be started with </w:t>
      </w:r>
      <w:r w:rsidR="00292A7A" w:rsidRPr="00292A7A">
        <w:rPr>
          <w:rFonts w:ascii="Arial" w:hAnsi="Arial" w:cs="Arial"/>
          <w:lang w:eastAsia="zh-CN"/>
        </w:rPr>
        <w:t>S-SSB or PSFCH</w:t>
      </w:r>
      <w:r w:rsidR="00292A7A">
        <w:rPr>
          <w:rFonts w:ascii="Arial" w:hAnsi="Arial" w:cs="Arial"/>
          <w:lang w:eastAsia="zh-CN"/>
        </w:rPr>
        <w:t xml:space="preserve">, how to indicate the COT </w:t>
      </w:r>
      <w:r w:rsidR="00292A7A" w:rsidRPr="00292A7A">
        <w:rPr>
          <w:rFonts w:ascii="Arial" w:hAnsi="Arial" w:cs="Arial"/>
          <w:lang w:eastAsia="zh-CN"/>
        </w:rPr>
        <w:t>sharing information</w:t>
      </w:r>
      <w:r w:rsidR="00292A7A">
        <w:rPr>
          <w:rFonts w:ascii="Arial" w:hAnsi="Arial" w:cs="Arial"/>
          <w:lang w:eastAsia="zh-CN"/>
        </w:rPr>
        <w:t xml:space="preserve"> is not clear.</w:t>
      </w:r>
    </w:p>
    <w:p w14:paraId="4C923CA3" w14:textId="447C7D8A" w:rsidR="00292A7A" w:rsidRPr="00D159CC" w:rsidRDefault="00292A7A" w:rsidP="00D159CC">
      <w:pPr>
        <w:jc w:val="both"/>
        <w:rPr>
          <w:rFonts w:ascii="Arial" w:hAnsi="Arial" w:cs="Arial"/>
          <w:b/>
          <w:bCs/>
          <w:lang w:eastAsia="zh-CN"/>
        </w:rPr>
      </w:pPr>
      <w:bookmarkStart w:id="45" w:name="OLE_LINK64"/>
      <w:bookmarkStart w:id="46" w:name="OLE_LINK67"/>
      <w:r w:rsidRPr="00765019">
        <w:rPr>
          <w:rFonts w:ascii="Arial" w:hAnsi="Arial" w:cs="Arial"/>
          <w:b/>
          <w:bCs/>
          <w:lang w:eastAsia="zh-CN"/>
        </w:rPr>
        <w:lastRenderedPageBreak/>
        <w:t xml:space="preserve">Proposal </w:t>
      </w:r>
      <w:r w:rsidR="000129DC">
        <w:rPr>
          <w:rFonts w:ascii="Arial" w:hAnsi="Arial" w:cs="Arial"/>
          <w:b/>
          <w:bCs/>
          <w:lang w:eastAsia="zh-CN"/>
        </w:rPr>
        <w:t>7</w:t>
      </w:r>
      <w:r w:rsidRPr="00765019">
        <w:rPr>
          <w:rFonts w:ascii="Arial" w:hAnsi="Arial" w:cs="Arial"/>
          <w:b/>
          <w:bCs/>
          <w:lang w:eastAsia="zh-CN"/>
        </w:rPr>
        <w:t xml:space="preserve">: </w:t>
      </w:r>
      <w:r>
        <w:rPr>
          <w:rFonts w:ascii="Arial" w:hAnsi="Arial" w:cs="Arial"/>
          <w:b/>
          <w:bCs/>
          <w:lang w:eastAsia="zh-CN"/>
        </w:rPr>
        <w:t xml:space="preserve">Do not support </w:t>
      </w:r>
      <w:r w:rsidRPr="00292A7A">
        <w:rPr>
          <w:rFonts w:ascii="Arial" w:hAnsi="Arial" w:cs="Arial"/>
          <w:b/>
          <w:bCs/>
          <w:lang w:eastAsia="zh-CN"/>
        </w:rPr>
        <w:t>UE-to-UE COT sharing started with S-SSB or PSFCH from the initiator</w:t>
      </w:r>
      <w:r>
        <w:rPr>
          <w:rFonts w:ascii="Arial" w:hAnsi="Arial" w:cs="Arial"/>
          <w:b/>
          <w:bCs/>
          <w:lang w:eastAsia="zh-CN"/>
        </w:rPr>
        <w:t xml:space="preserve"> in SL-U.</w:t>
      </w:r>
    </w:p>
    <w:bookmarkEnd w:id="45"/>
    <w:bookmarkEnd w:id="46"/>
    <w:p w14:paraId="33119ADA" w14:textId="0512DF34" w:rsidR="000129DC" w:rsidRDefault="006D4943" w:rsidP="00493448">
      <w:pPr>
        <w:widowControl w:val="0"/>
        <w:spacing w:beforeLines="50" w:before="120" w:line="288" w:lineRule="auto"/>
        <w:jc w:val="both"/>
        <w:rPr>
          <w:rFonts w:ascii="Arial" w:hAnsi="Arial" w:cs="Arial"/>
          <w:lang w:eastAsia="zh-CN"/>
        </w:rPr>
      </w:pPr>
      <w:r>
        <w:rPr>
          <w:rFonts w:ascii="Arial" w:hAnsi="Arial" w:cs="Arial"/>
          <w:lang w:eastAsia="zh-CN"/>
        </w:rPr>
        <w:t>Furthermore, i</w:t>
      </w:r>
      <w:r w:rsidR="00775598">
        <w:rPr>
          <w:rFonts w:ascii="Arial" w:hAnsi="Arial" w:cs="Arial"/>
          <w:lang w:eastAsia="zh-CN"/>
        </w:rPr>
        <w:t xml:space="preserve">n the agreements </w:t>
      </w:r>
      <w:r w:rsidR="000129DC">
        <w:rPr>
          <w:rFonts w:ascii="Arial" w:hAnsi="Arial" w:cs="Arial"/>
          <w:lang w:eastAsia="zh-CN"/>
        </w:rPr>
        <w:t xml:space="preserve">w.r.t COT sharing information </w:t>
      </w:r>
      <w:r w:rsidR="00775598">
        <w:rPr>
          <w:rFonts w:ascii="Arial" w:hAnsi="Arial" w:cs="Arial"/>
          <w:lang w:eastAsia="zh-CN"/>
        </w:rPr>
        <w:t>from last meeting</w:t>
      </w:r>
      <w:r w:rsidR="00493448">
        <w:rPr>
          <w:rFonts w:ascii="Arial" w:hAnsi="Arial" w:cs="Arial"/>
          <w:lang w:eastAsia="zh-CN"/>
        </w:rPr>
        <w:t>,</w:t>
      </w:r>
      <w:r w:rsidR="00775598">
        <w:rPr>
          <w:rFonts w:ascii="Arial" w:hAnsi="Arial" w:cs="Arial"/>
          <w:lang w:eastAsia="zh-CN"/>
        </w:rPr>
        <w:t xml:space="preserve"> there is a </w:t>
      </w:r>
      <w:r w:rsidR="000129DC">
        <w:rPr>
          <w:rFonts w:ascii="Arial" w:hAnsi="Arial" w:cs="Arial"/>
          <w:lang w:eastAsia="zh-CN"/>
        </w:rPr>
        <w:t>note</w:t>
      </w:r>
      <w:r w:rsidR="00775598">
        <w:rPr>
          <w:rFonts w:ascii="Arial" w:hAnsi="Arial" w:cs="Arial"/>
          <w:lang w:eastAsia="zh-CN"/>
        </w:rPr>
        <w:t xml:space="preserve"> </w:t>
      </w:r>
      <w:r w:rsidR="007C237F">
        <w:rPr>
          <w:rFonts w:ascii="Arial" w:hAnsi="Arial" w:cs="Arial"/>
          <w:lang w:eastAsia="zh-CN"/>
        </w:rPr>
        <w:t>which states that other information can still be considered to be included in the COT sharing information</w:t>
      </w:r>
      <w:r w:rsidR="0017546A">
        <w:rPr>
          <w:rFonts w:ascii="Arial" w:hAnsi="Arial" w:cs="Arial"/>
          <w:lang w:eastAsia="zh-CN"/>
        </w:rPr>
        <w:t xml:space="preserve">. </w:t>
      </w:r>
    </w:p>
    <w:tbl>
      <w:tblPr>
        <w:tblStyle w:val="af1"/>
        <w:tblW w:w="0" w:type="auto"/>
        <w:tblLook w:val="04A0" w:firstRow="1" w:lastRow="0" w:firstColumn="1" w:lastColumn="0" w:noHBand="0" w:noVBand="1"/>
      </w:tblPr>
      <w:tblGrid>
        <w:gridCol w:w="9962"/>
      </w:tblGrid>
      <w:tr w:rsidR="00CD5520" w14:paraId="74FE04DB" w14:textId="77777777" w:rsidTr="009751A1">
        <w:trPr>
          <w:trHeight w:val="4269"/>
        </w:trPr>
        <w:tc>
          <w:tcPr>
            <w:tcW w:w="9962" w:type="dxa"/>
          </w:tcPr>
          <w:p w14:paraId="62BE3850" w14:textId="77777777" w:rsidR="00CD5520" w:rsidRPr="00CD5520" w:rsidRDefault="00CD5520" w:rsidP="00CD5520">
            <w:pPr>
              <w:overflowPunct/>
              <w:autoSpaceDE/>
              <w:autoSpaceDN/>
              <w:adjustRightInd/>
              <w:spacing w:after="0"/>
              <w:textAlignment w:val="auto"/>
              <w:rPr>
                <w:rFonts w:ascii="Arial" w:eastAsia="Batang" w:hAnsi="Arial" w:cs="Arial"/>
                <w:b/>
                <w:szCs w:val="24"/>
                <w:lang w:val="en-US" w:eastAsia="x-none"/>
              </w:rPr>
            </w:pPr>
            <w:r w:rsidRPr="00CD5520">
              <w:rPr>
                <w:rFonts w:ascii="Arial" w:eastAsia="Batang" w:hAnsi="Arial" w:cs="Arial"/>
                <w:b/>
                <w:szCs w:val="24"/>
                <w:highlight w:val="green"/>
                <w:lang w:val="en-US" w:eastAsia="x-none"/>
              </w:rPr>
              <w:t>Agreement</w:t>
            </w:r>
          </w:p>
          <w:p w14:paraId="368337AB" w14:textId="77777777" w:rsidR="00CD5520" w:rsidRPr="00CD5520" w:rsidRDefault="00CD5520" w:rsidP="00CD5520">
            <w:pPr>
              <w:wordWrap w:val="0"/>
              <w:overflowPunct/>
              <w:autoSpaceDE/>
              <w:autoSpaceDN/>
              <w:adjustRightInd/>
              <w:spacing w:after="0" w:line="210" w:lineRule="atLeast"/>
              <w:textAlignment w:val="auto"/>
              <w:rPr>
                <w:rFonts w:ascii="Arial" w:eastAsia="Times New Roman" w:hAnsi="Arial" w:cs="Arial"/>
                <w:lang w:eastAsia="x-none"/>
              </w:rPr>
            </w:pPr>
            <w:r w:rsidRPr="00CD5520">
              <w:rPr>
                <w:rFonts w:ascii="Arial" w:eastAsia="Times New Roman" w:hAnsi="Arial" w:cs="Arial"/>
                <w:lang w:eastAsia="x-none"/>
              </w:rPr>
              <w:t>At least the following information should be used as part of COT sharing information from the COT initiator UE.</w:t>
            </w:r>
          </w:p>
          <w:p w14:paraId="62FB7675" w14:textId="77777777" w:rsidR="00CD5520" w:rsidRPr="00CD5520" w:rsidRDefault="00CD5520" w:rsidP="00CD5520">
            <w:pPr>
              <w:numPr>
                <w:ilvl w:val="1"/>
                <w:numId w:val="44"/>
              </w:numPr>
              <w:tabs>
                <w:tab w:val="num" w:pos="1240"/>
              </w:tabs>
              <w:wordWrap w:val="0"/>
              <w:overflowPunct/>
              <w:autoSpaceDE/>
              <w:autoSpaceDN/>
              <w:adjustRightInd/>
              <w:spacing w:after="0" w:line="210" w:lineRule="atLeast"/>
              <w:ind w:leftChars="440" w:left="1240"/>
              <w:textAlignment w:val="auto"/>
              <w:rPr>
                <w:rFonts w:ascii="Arial" w:eastAsia="Times New Roman" w:hAnsi="Arial" w:cs="Arial"/>
                <w:lang w:eastAsia="x-none"/>
              </w:rPr>
            </w:pPr>
            <w:r w:rsidRPr="00CD5520">
              <w:rPr>
                <w:rFonts w:ascii="Arial" w:eastAsia="Times New Roman" w:hAnsi="Arial" w:cs="Arial"/>
                <w:lang w:eastAsia="x-none"/>
              </w:rPr>
              <w:t>CAPC used for initiating the COT</w:t>
            </w:r>
          </w:p>
          <w:p w14:paraId="63FC5073" w14:textId="77777777" w:rsidR="00CD5520" w:rsidRPr="00CD5520" w:rsidRDefault="00CD5520" w:rsidP="00CD5520">
            <w:pPr>
              <w:numPr>
                <w:ilvl w:val="1"/>
                <w:numId w:val="44"/>
              </w:numPr>
              <w:tabs>
                <w:tab w:val="num" w:pos="1240"/>
              </w:tabs>
              <w:wordWrap w:val="0"/>
              <w:overflowPunct/>
              <w:autoSpaceDE/>
              <w:autoSpaceDN/>
              <w:adjustRightInd/>
              <w:spacing w:after="0" w:line="210" w:lineRule="atLeast"/>
              <w:ind w:leftChars="440" w:left="1240"/>
              <w:textAlignment w:val="auto"/>
              <w:rPr>
                <w:rFonts w:ascii="Arial" w:eastAsia="Times New Roman" w:hAnsi="Arial" w:cs="Arial"/>
                <w:lang w:eastAsia="x-none"/>
              </w:rPr>
            </w:pPr>
            <w:r w:rsidRPr="00CD5520">
              <w:rPr>
                <w:rFonts w:ascii="Arial" w:eastAsia="Times New Roman" w:hAnsi="Arial" w:cs="Arial"/>
                <w:lang w:eastAsia="x-none"/>
              </w:rPr>
              <w:t>Existing / legacy R16/17 L1 source and destination IDs</w:t>
            </w:r>
          </w:p>
          <w:p w14:paraId="61A745D5" w14:textId="77777777" w:rsidR="00CD5520" w:rsidRPr="00CD5520" w:rsidRDefault="00CD5520" w:rsidP="00CD5520">
            <w:pPr>
              <w:numPr>
                <w:ilvl w:val="2"/>
                <w:numId w:val="45"/>
              </w:numPr>
              <w:tabs>
                <w:tab w:val="num" w:pos="1960"/>
              </w:tabs>
              <w:wordWrap w:val="0"/>
              <w:overflowPunct/>
              <w:autoSpaceDE/>
              <w:autoSpaceDN/>
              <w:adjustRightInd/>
              <w:spacing w:after="0" w:line="210" w:lineRule="atLeast"/>
              <w:ind w:leftChars="800" w:left="1960"/>
              <w:textAlignment w:val="auto"/>
              <w:rPr>
                <w:rFonts w:ascii="Arial" w:eastAsia="Times New Roman" w:hAnsi="Arial" w:cs="Arial"/>
                <w:lang w:eastAsia="x-none"/>
              </w:rPr>
            </w:pPr>
            <w:r w:rsidRPr="00CD5520">
              <w:rPr>
                <w:rFonts w:ascii="Arial" w:eastAsia="Times New Roman" w:hAnsi="Arial" w:cs="Arial"/>
                <w:lang w:eastAsia="x-none"/>
              </w:rPr>
              <w:t>FFS additional ID(s)</w:t>
            </w:r>
          </w:p>
          <w:p w14:paraId="692EF875" w14:textId="77777777" w:rsidR="00CD5520" w:rsidRPr="00CD5520" w:rsidRDefault="00CD5520" w:rsidP="00CD5520">
            <w:pPr>
              <w:numPr>
                <w:ilvl w:val="1"/>
                <w:numId w:val="46"/>
              </w:numPr>
              <w:tabs>
                <w:tab w:val="num" w:pos="1240"/>
              </w:tabs>
              <w:wordWrap w:val="0"/>
              <w:overflowPunct/>
              <w:autoSpaceDE/>
              <w:autoSpaceDN/>
              <w:adjustRightInd/>
              <w:spacing w:after="0" w:line="210" w:lineRule="atLeast"/>
              <w:ind w:leftChars="440" w:left="1240"/>
              <w:textAlignment w:val="auto"/>
              <w:rPr>
                <w:rFonts w:ascii="Arial" w:eastAsia="Times New Roman" w:hAnsi="Arial" w:cs="Arial"/>
                <w:lang w:eastAsia="x-none"/>
              </w:rPr>
            </w:pPr>
            <w:r w:rsidRPr="00CD5520">
              <w:rPr>
                <w:rFonts w:ascii="Arial" w:eastAsia="Times New Roman" w:hAnsi="Arial" w:cs="Arial"/>
                <w:lang w:eastAsia="x-none"/>
              </w:rPr>
              <w:t>Time domain</w:t>
            </w:r>
            <w:r w:rsidRPr="009751A1">
              <w:rPr>
                <w:rFonts w:ascii="Arial" w:eastAsia="Times New Roman" w:hAnsi="Arial" w:cs="Arial"/>
                <w:lang w:eastAsia="x-none"/>
              </w:rPr>
              <w:t> </w:t>
            </w:r>
            <w:r w:rsidRPr="00CD5520">
              <w:rPr>
                <w:rFonts w:ascii="Arial" w:eastAsia="Times New Roman" w:hAnsi="Arial" w:cs="Arial"/>
                <w:lang w:eastAsia="x-none"/>
              </w:rPr>
              <w:t>information</w:t>
            </w:r>
            <w:r w:rsidRPr="009751A1">
              <w:rPr>
                <w:rFonts w:ascii="Arial" w:eastAsia="Times New Roman" w:hAnsi="Arial" w:cs="Arial"/>
                <w:lang w:eastAsia="x-none"/>
              </w:rPr>
              <w:t> </w:t>
            </w:r>
            <w:r w:rsidRPr="00CD5520">
              <w:rPr>
                <w:rFonts w:ascii="Arial" w:eastAsia="Times New Roman" w:hAnsi="Arial" w:cs="Arial"/>
                <w:lang w:eastAsia="x-none"/>
              </w:rPr>
              <w:t>of the shared COT</w:t>
            </w:r>
          </w:p>
          <w:p w14:paraId="49FE98EA" w14:textId="77777777" w:rsidR="00CD5520" w:rsidRPr="00CD5520" w:rsidRDefault="00CD5520" w:rsidP="00CD5520">
            <w:pPr>
              <w:numPr>
                <w:ilvl w:val="2"/>
                <w:numId w:val="47"/>
              </w:numPr>
              <w:tabs>
                <w:tab w:val="num" w:pos="1960"/>
              </w:tabs>
              <w:wordWrap w:val="0"/>
              <w:overflowPunct/>
              <w:autoSpaceDE/>
              <w:autoSpaceDN/>
              <w:adjustRightInd/>
              <w:spacing w:after="0" w:line="210" w:lineRule="atLeast"/>
              <w:ind w:leftChars="800" w:left="1960"/>
              <w:textAlignment w:val="auto"/>
              <w:rPr>
                <w:rFonts w:ascii="Arial" w:eastAsia="Times New Roman" w:hAnsi="Arial" w:cs="Arial"/>
                <w:lang w:eastAsia="x-none"/>
              </w:rPr>
            </w:pPr>
            <w:r w:rsidRPr="00CD5520">
              <w:rPr>
                <w:rFonts w:ascii="Arial" w:eastAsia="Times New Roman" w:hAnsi="Arial" w:cs="Arial"/>
                <w:lang w:eastAsia="x-none"/>
              </w:rPr>
              <w:t>FFS: starting offset, number of slots, [remaining or total] COT duration, or a combination of them</w:t>
            </w:r>
          </w:p>
          <w:p w14:paraId="473D1EE0" w14:textId="77777777" w:rsidR="00CD5520" w:rsidRPr="00CD5520" w:rsidRDefault="00CD5520" w:rsidP="00CD5520">
            <w:pPr>
              <w:numPr>
                <w:ilvl w:val="1"/>
                <w:numId w:val="48"/>
              </w:numPr>
              <w:tabs>
                <w:tab w:val="num" w:pos="1240"/>
              </w:tabs>
              <w:wordWrap w:val="0"/>
              <w:overflowPunct/>
              <w:autoSpaceDE/>
              <w:autoSpaceDN/>
              <w:adjustRightInd/>
              <w:spacing w:after="0" w:line="210" w:lineRule="atLeast"/>
              <w:ind w:leftChars="440" w:left="1240"/>
              <w:textAlignment w:val="auto"/>
              <w:rPr>
                <w:rFonts w:ascii="Arial" w:eastAsia="Times New Roman" w:hAnsi="Arial" w:cs="Arial"/>
                <w:lang w:eastAsia="x-none"/>
              </w:rPr>
            </w:pPr>
            <w:r w:rsidRPr="00CD5520">
              <w:rPr>
                <w:rFonts w:ascii="Arial" w:eastAsia="Times New Roman" w:hAnsi="Arial" w:cs="Arial"/>
                <w:lang w:eastAsia="x-none"/>
              </w:rPr>
              <w:t>Frequency domain</w:t>
            </w:r>
            <w:r w:rsidRPr="009751A1">
              <w:rPr>
                <w:rFonts w:ascii="Arial" w:eastAsia="Times New Roman" w:hAnsi="Arial" w:cs="Arial"/>
                <w:lang w:eastAsia="x-none"/>
              </w:rPr>
              <w:t> </w:t>
            </w:r>
            <w:r w:rsidRPr="00CD5520">
              <w:rPr>
                <w:rFonts w:ascii="Arial" w:eastAsia="Times New Roman" w:hAnsi="Arial" w:cs="Arial"/>
                <w:lang w:eastAsia="x-none"/>
              </w:rPr>
              <w:t>information</w:t>
            </w:r>
            <w:r w:rsidRPr="009751A1">
              <w:rPr>
                <w:rFonts w:ascii="Arial" w:eastAsia="Times New Roman" w:hAnsi="Arial" w:cs="Arial"/>
                <w:lang w:eastAsia="x-none"/>
              </w:rPr>
              <w:t> </w:t>
            </w:r>
            <w:r w:rsidRPr="00CD5520">
              <w:rPr>
                <w:rFonts w:ascii="Arial" w:eastAsia="Times New Roman" w:hAnsi="Arial" w:cs="Arial"/>
                <w:lang w:eastAsia="x-none"/>
              </w:rPr>
              <w:t>of the shared COT</w:t>
            </w:r>
            <w:r w:rsidRPr="009751A1">
              <w:rPr>
                <w:rFonts w:ascii="Arial" w:eastAsia="Times New Roman" w:hAnsi="Arial" w:cs="Arial"/>
                <w:lang w:eastAsia="x-none"/>
              </w:rPr>
              <w:t> </w:t>
            </w:r>
          </w:p>
          <w:p w14:paraId="0ED6575D" w14:textId="77777777" w:rsidR="00CD5520" w:rsidRPr="00CD5520" w:rsidRDefault="00CD5520" w:rsidP="00CD5520">
            <w:pPr>
              <w:numPr>
                <w:ilvl w:val="2"/>
                <w:numId w:val="49"/>
              </w:numPr>
              <w:tabs>
                <w:tab w:val="num" w:pos="1960"/>
              </w:tabs>
              <w:wordWrap w:val="0"/>
              <w:overflowPunct/>
              <w:autoSpaceDE/>
              <w:autoSpaceDN/>
              <w:adjustRightInd/>
              <w:spacing w:after="0" w:line="210" w:lineRule="atLeast"/>
              <w:ind w:leftChars="800" w:left="1960"/>
              <w:textAlignment w:val="auto"/>
              <w:rPr>
                <w:rFonts w:ascii="Arial" w:eastAsia="Times New Roman" w:hAnsi="Arial" w:cs="Arial"/>
                <w:lang w:eastAsia="x-none"/>
              </w:rPr>
            </w:pPr>
            <w:r w:rsidRPr="00CD5520">
              <w:rPr>
                <w:rFonts w:ascii="Arial" w:eastAsia="Times New Roman" w:hAnsi="Arial" w:cs="Arial"/>
                <w:lang w:eastAsia="x-none"/>
              </w:rPr>
              <w:t>FFS applicable RB set(s),</w:t>
            </w:r>
            <w:r w:rsidRPr="009751A1">
              <w:rPr>
                <w:rFonts w:ascii="Arial" w:eastAsia="Times New Roman" w:hAnsi="Arial" w:cs="Arial"/>
                <w:lang w:eastAsia="x-none"/>
              </w:rPr>
              <w:t> </w:t>
            </w:r>
            <w:r w:rsidRPr="00CD5520">
              <w:rPr>
                <w:rFonts w:ascii="Arial" w:eastAsia="Times New Roman" w:hAnsi="Arial" w:cs="Arial"/>
                <w:lang w:eastAsia="x-none"/>
              </w:rPr>
              <w:t>FRIV,</w:t>
            </w:r>
            <w:r w:rsidRPr="009751A1">
              <w:rPr>
                <w:rFonts w:ascii="Arial" w:eastAsia="Times New Roman" w:hAnsi="Arial" w:cs="Arial"/>
                <w:lang w:eastAsia="x-none"/>
              </w:rPr>
              <w:t> </w:t>
            </w:r>
            <w:r w:rsidRPr="00CD5520">
              <w:rPr>
                <w:rFonts w:ascii="Arial" w:eastAsia="Times New Roman" w:hAnsi="Arial" w:cs="Arial"/>
                <w:lang w:eastAsia="x-none"/>
              </w:rPr>
              <w:t>and any other(s)</w:t>
            </w:r>
          </w:p>
          <w:p w14:paraId="4FE2320C" w14:textId="77777777" w:rsidR="00CD5520" w:rsidRPr="00CD5520" w:rsidRDefault="00CD5520" w:rsidP="00CD5520">
            <w:pPr>
              <w:numPr>
                <w:ilvl w:val="1"/>
                <w:numId w:val="49"/>
              </w:numPr>
              <w:tabs>
                <w:tab w:val="num" w:pos="1240"/>
              </w:tabs>
              <w:wordWrap w:val="0"/>
              <w:overflowPunct/>
              <w:autoSpaceDE/>
              <w:autoSpaceDN/>
              <w:adjustRightInd/>
              <w:spacing w:after="0" w:line="210" w:lineRule="atLeast"/>
              <w:ind w:leftChars="440" w:left="1240"/>
              <w:textAlignment w:val="auto"/>
              <w:rPr>
                <w:rFonts w:ascii="Arial" w:eastAsia="Times New Roman" w:hAnsi="Arial" w:cs="Arial"/>
                <w:lang w:eastAsia="x-none"/>
              </w:rPr>
            </w:pPr>
            <w:r w:rsidRPr="00CD5520">
              <w:rPr>
                <w:rFonts w:ascii="Arial" w:eastAsia="Times New Roman" w:hAnsi="Arial" w:cs="Arial"/>
                <w:lang w:eastAsia="x-none"/>
              </w:rPr>
              <w:t>FFS: how each of the above is indicated.</w:t>
            </w:r>
          </w:p>
          <w:p w14:paraId="370C7C01" w14:textId="4DAD53BC" w:rsidR="00CD5520" w:rsidRPr="00CD5520" w:rsidRDefault="00CD5520" w:rsidP="00CD5520">
            <w:pPr>
              <w:numPr>
                <w:ilvl w:val="1"/>
                <w:numId w:val="49"/>
              </w:numPr>
              <w:tabs>
                <w:tab w:val="num" w:pos="1240"/>
              </w:tabs>
              <w:wordWrap w:val="0"/>
              <w:overflowPunct/>
              <w:autoSpaceDE/>
              <w:autoSpaceDN/>
              <w:adjustRightInd/>
              <w:spacing w:after="0" w:line="210" w:lineRule="atLeast"/>
              <w:ind w:leftChars="440" w:left="1240"/>
              <w:textAlignment w:val="auto"/>
              <w:rPr>
                <w:rFonts w:eastAsia="Times New Roman"/>
                <w:lang w:eastAsia="x-none"/>
              </w:rPr>
            </w:pPr>
            <w:r w:rsidRPr="00CD5520">
              <w:rPr>
                <w:rFonts w:ascii="Arial" w:eastAsia="Times New Roman" w:hAnsi="Arial" w:cs="Arial"/>
                <w:lang w:eastAsia="x-none"/>
              </w:rPr>
              <w:t>Note, other information is not precluded.</w:t>
            </w:r>
          </w:p>
        </w:tc>
      </w:tr>
    </w:tbl>
    <w:p w14:paraId="522D79B0" w14:textId="50038BA8" w:rsidR="00493448" w:rsidRPr="007E2B7C" w:rsidRDefault="0017546A" w:rsidP="00493448">
      <w:pPr>
        <w:widowControl w:val="0"/>
        <w:spacing w:beforeLines="50" w:before="120" w:line="288" w:lineRule="auto"/>
        <w:jc w:val="both"/>
        <w:rPr>
          <w:rFonts w:ascii="Arial" w:hAnsi="Arial" w:cs="Arial"/>
          <w:lang w:eastAsia="zh-CN"/>
        </w:rPr>
      </w:pPr>
      <w:r>
        <w:rPr>
          <w:rFonts w:ascii="Arial" w:hAnsi="Arial" w:cs="Arial"/>
          <w:lang w:eastAsia="zh-CN"/>
        </w:rPr>
        <w:t xml:space="preserve">In our opinion, at least </w:t>
      </w:r>
      <w:r w:rsidR="006D3346">
        <w:rPr>
          <w:rFonts w:ascii="Arial" w:hAnsi="Arial" w:cs="Arial"/>
          <w:lang w:eastAsia="zh-CN"/>
        </w:rPr>
        <w:t xml:space="preserve">hidden node issue should be considered for UE-to-UE COT sharing. For example, a </w:t>
      </w:r>
      <w:r w:rsidR="00493448">
        <w:rPr>
          <w:rFonts w:ascii="Arial" w:hAnsi="Arial" w:cs="Arial"/>
          <w:lang w:eastAsia="zh-CN"/>
        </w:rPr>
        <w:t xml:space="preserve">COT sharing </w:t>
      </w:r>
      <w:r w:rsidR="006D3346">
        <w:rPr>
          <w:rFonts w:ascii="Arial" w:hAnsi="Arial" w:cs="Arial"/>
          <w:lang w:eastAsia="zh-CN"/>
        </w:rPr>
        <w:t>responding UE</w:t>
      </w:r>
      <w:r w:rsidR="00493448">
        <w:rPr>
          <w:rFonts w:ascii="Arial" w:hAnsi="Arial" w:cs="Arial"/>
          <w:lang w:eastAsia="zh-CN"/>
        </w:rPr>
        <w:t xml:space="preserve"> (UE B</w:t>
      </w:r>
      <w:r w:rsidR="006D3346">
        <w:rPr>
          <w:rFonts w:ascii="Arial" w:hAnsi="Arial" w:cs="Arial"/>
          <w:lang w:eastAsia="zh-CN"/>
        </w:rPr>
        <w:t xml:space="preserve"> in below figure</w:t>
      </w:r>
      <w:r w:rsidR="00493448">
        <w:rPr>
          <w:rFonts w:ascii="Arial" w:hAnsi="Arial" w:cs="Arial"/>
          <w:lang w:eastAsia="zh-CN"/>
        </w:rPr>
        <w:t xml:space="preserve">) can try to access the channel by using </w:t>
      </w:r>
      <w:r w:rsidR="006D3346">
        <w:rPr>
          <w:rFonts w:ascii="Arial" w:hAnsi="Arial" w:cs="Arial"/>
          <w:lang w:eastAsia="zh-CN"/>
        </w:rPr>
        <w:t>T</w:t>
      </w:r>
      <w:r w:rsidR="00493448">
        <w:rPr>
          <w:rFonts w:ascii="Arial" w:hAnsi="Arial" w:cs="Arial"/>
          <w:lang w:eastAsia="zh-CN"/>
        </w:rPr>
        <w:t>ype 2A or 2</w:t>
      </w:r>
      <w:r w:rsidR="00493448">
        <w:rPr>
          <w:rFonts w:ascii="Arial" w:hAnsi="Arial" w:cs="Arial" w:hint="eastAsia"/>
          <w:lang w:eastAsia="zh-CN"/>
        </w:rPr>
        <w:t>B</w:t>
      </w:r>
      <w:r w:rsidR="00493448">
        <w:rPr>
          <w:rFonts w:ascii="Arial" w:hAnsi="Arial" w:cs="Arial"/>
          <w:lang w:eastAsia="zh-CN"/>
        </w:rPr>
        <w:t xml:space="preserve"> </w:t>
      </w:r>
      <w:r w:rsidR="00493448">
        <w:rPr>
          <w:rFonts w:ascii="Arial" w:hAnsi="Arial" w:cs="Arial" w:hint="eastAsia"/>
          <w:lang w:eastAsia="zh-CN"/>
        </w:rPr>
        <w:t>or</w:t>
      </w:r>
      <w:r w:rsidR="00493448">
        <w:rPr>
          <w:rFonts w:ascii="Arial" w:hAnsi="Arial" w:cs="Arial"/>
          <w:lang w:eastAsia="zh-CN"/>
        </w:rPr>
        <w:t xml:space="preserve"> 2</w:t>
      </w:r>
      <w:r w:rsidR="00493448">
        <w:rPr>
          <w:rFonts w:ascii="Arial" w:hAnsi="Arial" w:cs="Arial" w:hint="eastAsia"/>
          <w:lang w:eastAsia="zh-CN"/>
        </w:rPr>
        <w:t>C</w:t>
      </w:r>
      <w:r w:rsidR="00493448">
        <w:rPr>
          <w:rFonts w:ascii="Arial" w:hAnsi="Arial" w:cs="Arial"/>
          <w:lang w:eastAsia="zh-CN"/>
        </w:rPr>
        <w:t xml:space="preserve"> </w:t>
      </w:r>
      <w:r w:rsidR="00493448">
        <w:rPr>
          <w:rFonts w:ascii="Arial" w:hAnsi="Arial" w:cs="Arial" w:hint="eastAsia"/>
          <w:lang w:eastAsia="zh-CN"/>
        </w:rPr>
        <w:t>LBT</w:t>
      </w:r>
      <w:r w:rsidR="00493448">
        <w:rPr>
          <w:rFonts w:ascii="Arial" w:hAnsi="Arial" w:cs="Arial"/>
          <w:lang w:eastAsia="zh-CN"/>
        </w:rPr>
        <w:t xml:space="preserve"> </w:t>
      </w:r>
      <w:r w:rsidR="00493448">
        <w:rPr>
          <w:rFonts w:ascii="Arial" w:hAnsi="Arial" w:cs="Arial" w:hint="eastAsia"/>
          <w:lang w:eastAsia="zh-CN"/>
        </w:rPr>
        <w:t>procedure</w:t>
      </w:r>
      <w:r w:rsidR="00493448">
        <w:rPr>
          <w:rFonts w:ascii="Arial" w:hAnsi="Arial" w:cs="Arial"/>
          <w:lang w:eastAsia="zh-CN"/>
        </w:rPr>
        <w:t>, which has higher possibility for successful occupying the channel.</w:t>
      </w:r>
      <w:bookmarkEnd w:id="37"/>
      <w:bookmarkEnd w:id="38"/>
      <w:r w:rsidR="00493448">
        <w:rPr>
          <w:rFonts w:ascii="Arial" w:hAnsi="Arial" w:cs="Arial"/>
          <w:lang w:eastAsia="zh-CN"/>
        </w:rPr>
        <w:t xml:space="preserve"> However, if another UE C surrounding UE </w:t>
      </w:r>
      <w:r w:rsidR="00493448">
        <w:rPr>
          <w:rFonts w:ascii="Arial" w:hAnsi="Arial" w:cs="Arial" w:hint="eastAsia"/>
          <w:lang w:eastAsia="zh-CN"/>
        </w:rPr>
        <w:t>B</w:t>
      </w:r>
      <w:r w:rsidR="00493448">
        <w:rPr>
          <w:rFonts w:ascii="Arial" w:hAnsi="Arial" w:cs="Arial"/>
          <w:lang w:eastAsia="zh-CN"/>
        </w:rPr>
        <w:t xml:space="preserve"> also would like to transmit data by </w:t>
      </w:r>
      <w:r w:rsidR="00493448" w:rsidRPr="007D24C7">
        <w:rPr>
          <w:rFonts w:ascii="Arial" w:hAnsi="Arial" w:cs="Arial"/>
          <w:lang w:eastAsia="zh-CN"/>
        </w:rPr>
        <w:t xml:space="preserve">initiating </w:t>
      </w:r>
      <w:r w:rsidR="00493448">
        <w:rPr>
          <w:rFonts w:ascii="Arial" w:hAnsi="Arial" w:cs="Arial"/>
          <w:lang w:eastAsia="zh-CN"/>
        </w:rPr>
        <w:t xml:space="preserve">a new COT with type 1 LBT, and it cannot be sensed by the COT </w:t>
      </w:r>
      <w:r w:rsidR="00CD1AEF">
        <w:rPr>
          <w:rFonts w:ascii="Arial" w:hAnsi="Arial" w:cs="Arial"/>
          <w:lang w:eastAsia="zh-CN"/>
        </w:rPr>
        <w:t xml:space="preserve">initiating </w:t>
      </w:r>
      <w:r w:rsidR="00493448">
        <w:rPr>
          <w:rFonts w:ascii="Arial" w:hAnsi="Arial" w:cs="Arial"/>
          <w:lang w:eastAsia="zh-CN"/>
        </w:rPr>
        <w:t>UE (UE A), the transmissions from UE C are more like</w:t>
      </w:r>
      <w:r w:rsidR="00493448" w:rsidRPr="0060708D">
        <w:rPr>
          <w:rFonts w:ascii="Arial" w:hAnsi="Arial" w:cs="Arial"/>
          <w:lang w:eastAsia="zh-CN"/>
        </w:rPr>
        <w:t xml:space="preserve"> to </w:t>
      </w:r>
      <w:r w:rsidR="00493448">
        <w:rPr>
          <w:rFonts w:ascii="Arial" w:hAnsi="Arial" w:cs="Arial"/>
          <w:lang w:eastAsia="zh-CN"/>
        </w:rPr>
        <w:t xml:space="preserve">be </w:t>
      </w:r>
      <w:r w:rsidR="00493448" w:rsidRPr="0060708D">
        <w:rPr>
          <w:rFonts w:ascii="Arial" w:hAnsi="Arial" w:cs="Arial"/>
          <w:lang w:eastAsia="zh-CN"/>
        </w:rPr>
        <w:t>block</w:t>
      </w:r>
      <w:r w:rsidR="00493448">
        <w:rPr>
          <w:rFonts w:ascii="Arial" w:hAnsi="Arial" w:cs="Arial"/>
          <w:lang w:eastAsia="zh-CN"/>
        </w:rPr>
        <w:t xml:space="preserve">ed by </w:t>
      </w:r>
      <w:r w:rsidR="00B870FC">
        <w:rPr>
          <w:rFonts w:ascii="Arial" w:hAnsi="Arial" w:cs="Arial"/>
          <w:lang w:eastAsia="zh-CN"/>
        </w:rPr>
        <w:t>the transmission from UE B</w:t>
      </w:r>
      <w:r w:rsidR="00493448">
        <w:rPr>
          <w:rFonts w:ascii="Arial" w:hAnsi="Arial" w:cs="Arial"/>
          <w:lang w:eastAsia="zh-CN"/>
        </w:rPr>
        <w:t xml:space="preserve"> in this case.</w:t>
      </w:r>
      <w:r w:rsidR="00BD3A24" w:rsidRPr="00BD3A24">
        <w:t xml:space="preserve"> </w:t>
      </w:r>
      <w:r w:rsidR="00BD3A24" w:rsidRPr="00BD3A24">
        <w:rPr>
          <w:rFonts w:ascii="Arial" w:hAnsi="Arial" w:cs="Arial"/>
          <w:lang w:eastAsia="zh-CN"/>
        </w:rPr>
        <w:t xml:space="preserve">The situation is </w:t>
      </w:r>
      <w:r w:rsidR="00BD3A24">
        <w:rPr>
          <w:rFonts w:ascii="Arial" w:hAnsi="Arial" w:cs="Arial"/>
          <w:lang w:eastAsia="zh-CN"/>
        </w:rPr>
        <w:t xml:space="preserve">even </w:t>
      </w:r>
      <w:r w:rsidR="00BD3A24" w:rsidRPr="00BD3A24">
        <w:rPr>
          <w:rFonts w:ascii="Arial" w:hAnsi="Arial" w:cs="Arial"/>
          <w:lang w:eastAsia="zh-CN"/>
        </w:rPr>
        <w:t>worse when UE C is a device from another RAT, since no coordination between UEs is possible.</w:t>
      </w:r>
      <w:r w:rsidR="00493448">
        <w:rPr>
          <w:rFonts w:ascii="Arial" w:hAnsi="Arial" w:cs="Arial"/>
          <w:lang w:eastAsia="zh-CN"/>
        </w:rPr>
        <w:t xml:space="preserve"> For instance, </w:t>
      </w:r>
      <w:bookmarkStart w:id="47" w:name="OLE_LINK21"/>
      <w:r w:rsidR="00493448">
        <w:rPr>
          <w:rFonts w:ascii="Arial" w:hAnsi="Arial" w:cs="Arial"/>
          <w:lang w:eastAsia="zh-CN"/>
        </w:rPr>
        <w:t>h</w:t>
      </w:r>
      <w:r w:rsidR="00493448" w:rsidRPr="0060708D">
        <w:rPr>
          <w:rFonts w:ascii="Arial" w:hAnsi="Arial" w:cs="Arial"/>
          <w:lang w:eastAsia="zh-CN"/>
        </w:rPr>
        <w:t>idden node issue occurs more frequently in SL</w:t>
      </w:r>
      <w:r w:rsidR="00493448">
        <w:rPr>
          <w:rFonts w:ascii="Arial" w:hAnsi="Arial" w:cs="Arial"/>
          <w:lang w:eastAsia="zh-CN"/>
        </w:rPr>
        <w:t xml:space="preserve"> than </w:t>
      </w:r>
      <w:proofErr w:type="spellStart"/>
      <w:r w:rsidR="00493448">
        <w:rPr>
          <w:rFonts w:ascii="Arial" w:hAnsi="Arial" w:cs="Arial"/>
          <w:lang w:eastAsia="zh-CN"/>
        </w:rPr>
        <w:t>Uu</w:t>
      </w:r>
      <w:proofErr w:type="spellEnd"/>
      <w:r w:rsidR="00493448">
        <w:rPr>
          <w:rFonts w:ascii="Arial" w:hAnsi="Arial" w:cs="Arial"/>
          <w:lang w:eastAsia="zh-CN"/>
        </w:rPr>
        <w:t xml:space="preserve"> deployment</w:t>
      </w:r>
      <w:bookmarkEnd w:id="47"/>
      <w:r w:rsidR="00493448">
        <w:rPr>
          <w:rFonts w:ascii="Arial" w:hAnsi="Arial" w:cs="Arial"/>
          <w:lang w:eastAsia="zh-CN"/>
        </w:rPr>
        <w:t xml:space="preserve">, so it is worthwhile to consider some </w:t>
      </w:r>
      <w:r w:rsidR="003F1A29">
        <w:rPr>
          <w:rFonts w:ascii="Arial" w:hAnsi="Arial" w:cs="Arial"/>
          <w:lang w:eastAsia="zh-CN"/>
        </w:rPr>
        <w:t xml:space="preserve">additional </w:t>
      </w:r>
      <w:r w:rsidR="00493448" w:rsidRPr="00BE3FDA">
        <w:rPr>
          <w:rFonts w:ascii="Arial" w:hAnsi="Arial" w:cs="Arial"/>
          <w:lang w:eastAsia="zh-CN"/>
        </w:rPr>
        <w:t>prerequisites</w:t>
      </w:r>
      <w:r w:rsidR="00493448">
        <w:rPr>
          <w:rFonts w:ascii="Arial" w:hAnsi="Arial" w:cs="Arial"/>
          <w:lang w:eastAsia="zh-CN"/>
        </w:rPr>
        <w:t xml:space="preserve"> for COT sharing operation </w:t>
      </w:r>
      <w:r w:rsidR="003F1A29">
        <w:rPr>
          <w:rFonts w:ascii="Arial" w:hAnsi="Arial" w:cs="Arial"/>
          <w:lang w:eastAsia="zh-CN"/>
        </w:rPr>
        <w:t xml:space="preserve">to address the hidden node issue </w:t>
      </w:r>
      <w:r w:rsidR="00493448">
        <w:rPr>
          <w:rFonts w:ascii="Arial" w:hAnsi="Arial" w:cs="Arial"/>
          <w:lang w:eastAsia="zh-CN"/>
        </w:rPr>
        <w:t>in SL-U.</w:t>
      </w:r>
    </w:p>
    <w:p w14:paraId="35A24388" w14:textId="2D53FF27" w:rsidR="00493448" w:rsidRDefault="00895B8C" w:rsidP="00493448">
      <w:pPr>
        <w:keepNext/>
        <w:jc w:val="center"/>
      </w:pPr>
      <w:r w:rsidRPr="00895B8C">
        <w:rPr>
          <w:noProof/>
        </w:rPr>
        <w:drawing>
          <wp:inline distT="0" distB="0" distL="0" distR="0" wp14:anchorId="0A704C3E" wp14:editId="30A5DD90">
            <wp:extent cx="3462035" cy="963580"/>
            <wp:effectExtent l="0" t="0" r="5080" b="0"/>
            <wp:docPr id="8" name="图片 7">
              <a:extLst xmlns:a="http://schemas.openxmlformats.org/drawingml/2006/main">
                <a:ext uri="{FF2B5EF4-FFF2-40B4-BE49-F238E27FC236}">
                  <a16:creationId xmlns:a16="http://schemas.microsoft.com/office/drawing/2014/main" id="{8260254D-4904-40C4-8645-B68CF1C593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8260254D-4904-40C4-8645-B68CF1C59388}"/>
                        </a:ext>
                      </a:extLst>
                    </pic:cNvPr>
                    <pic:cNvPicPr>
                      <a:picLocks noChangeAspect="1"/>
                    </pic:cNvPicPr>
                  </pic:nvPicPr>
                  <pic:blipFill rotWithShape="1">
                    <a:blip r:embed="rId19"/>
                    <a:srcRect r="33337" b="31210"/>
                    <a:stretch/>
                  </pic:blipFill>
                  <pic:spPr>
                    <a:xfrm>
                      <a:off x="0" y="0"/>
                      <a:ext cx="3505080" cy="975561"/>
                    </a:xfrm>
                    <a:prstGeom prst="rect">
                      <a:avLst/>
                    </a:prstGeom>
                  </pic:spPr>
                </pic:pic>
              </a:graphicData>
            </a:graphic>
          </wp:inline>
        </w:drawing>
      </w:r>
    </w:p>
    <w:p w14:paraId="2D059625" w14:textId="44B85C70" w:rsidR="00493448" w:rsidRDefault="00493448" w:rsidP="00493448">
      <w:pPr>
        <w:pStyle w:val="ae"/>
        <w:jc w:val="center"/>
        <w:rPr>
          <w:rFonts w:ascii="Arial" w:hAnsi="Arial" w:cs="Arial"/>
        </w:rPr>
      </w:pPr>
      <w:r w:rsidRPr="00E76009">
        <w:rPr>
          <w:rFonts w:ascii="Arial" w:hAnsi="Arial" w:cs="Arial"/>
        </w:rPr>
        <w:t xml:space="preserve">Figure </w:t>
      </w:r>
      <w:r w:rsidRPr="00E76009">
        <w:rPr>
          <w:rFonts w:ascii="Arial" w:hAnsi="Arial" w:cs="Arial"/>
        </w:rPr>
        <w:fldChar w:fldCharType="begin"/>
      </w:r>
      <w:r w:rsidRPr="00E76009">
        <w:rPr>
          <w:rFonts w:ascii="Arial" w:hAnsi="Arial" w:cs="Arial"/>
        </w:rPr>
        <w:instrText xml:space="preserve"> SEQ Figure \* ARABIC </w:instrText>
      </w:r>
      <w:r w:rsidRPr="00E76009">
        <w:rPr>
          <w:rFonts w:ascii="Arial" w:hAnsi="Arial" w:cs="Arial"/>
        </w:rPr>
        <w:fldChar w:fldCharType="separate"/>
      </w:r>
      <w:r w:rsidR="003146F7">
        <w:rPr>
          <w:rFonts w:ascii="Arial" w:hAnsi="Arial" w:cs="Arial"/>
          <w:noProof/>
        </w:rPr>
        <w:t>3</w:t>
      </w:r>
      <w:r w:rsidRPr="00E76009">
        <w:rPr>
          <w:rFonts w:ascii="Arial" w:hAnsi="Arial" w:cs="Arial"/>
        </w:rPr>
        <w:fldChar w:fldCharType="end"/>
      </w:r>
      <w:r w:rsidRPr="00E76009">
        <w:rPr>
          <w:rFonts w:ascii="Arial" w:hAnsi="Arial" w:cs="Arial"/>
        </w:rPr>
        <w:t xml:space="preserve"> Hidden node issue in COT sharing scenario</w:t>
      </w:r>
    </w:p>
    <w:p w14:paraId="4A5DC5D5" w14:textId="66E663DF" w:rsidR="00493448" w:rsidRDefault="00493448" w:rsidP="00493448"/>
    <w:p w14:paraId="2F9243F2" w14:textId="6A9914F6" w:rsidR="00CD1AEF" w:rsidRPr="000B0F7E" w:rsidRDefault="00CD1AEF" w:rsidP="000B0F7E">
      <w:pPr>
        <w:jc w:val="both"/>
        <w:rPr>
          <w:rFonts w:ascii="Arial" w:hAnsi="Arial" w:cs="Arial"/>
          <w:b/>
          <w:bCs/>
          <w:lang w:eastAsia="zh-CN"/>
        </w:rPr>
      </w:pPr>
      <w:bookmarkStart w:id="48" w:name="OLE_LINK80"/>
      <w:bookmarkStart w:id="49" w:name="OLE_LINK81"/>
      <w:r w:rsidRPr="000B0F7E">
        <w:rPr>
          <w:rFonts w:ascii="Arial" w:hAnsi="Arial" w:cs="Arial"/>
          <w:b/>
          <w:bCs/>
          <w:lang w:eastAsia="zh-CN"/>
        </w:rPr>
        <w:t xml:space="preserve">Observation 1: </w:t>
      </w:r>
      <w:r w:rsidR="000B0F7E">
        <w:rPr>
          <w:rFonts w:ascii="Arial" w:hAnsi="Arial" w:cs="Arial"/>
          <w:b/>
          <w:bCs/>
          <w:lang w:eastAsia="zh-CN"/>
        </w:rPr>
        <w:t>H</w:t>
      </w:r>
      <w:r w:rsidRPr="000B0F7E">
        <w:rPr>
          <w:rFonts w:ascii="Arial" w:hAnsi="Arial" w:cs="Arial"/>
          <w:b/>
          <w:bCs/>
          <w:lang w:eastAsia="zh-CN"/>
        </w:rPr>
        <w:t xml:space="preserve">idden node issue occurs more frequently in SL than </w:t>
      </w:r>
      <w:proofErr w:type="spellStart"/>
      <w:r w:rsidRPr="000B0F7E">
        <w:rPr>
          <w:rFonts w:ascii="Arial" w:hAnsi="Arial" w:cs="Arial"/>
          <w:b/>
          <w:bCs/>
          <w:lang w:eastAsia="zh-CN"/>
        </w:rPr>
        <w:t>Uu</w:t>
      </w:r>
      <w:proofErr w:type="spellEnd"/>
      <w:r w:rsidRPr="000B0F7E">
        <w:rPr>
          <w:rFonts w:ascii="Arial" w:hAnsi="Arial" w:cs="Arial"/>
          <w:b/>
          <w:bCs/>
          <w:lang w:eastAsia="zh-CN"/>
        </w:rPr>
        <w:t xml:space="preserve"> deployment, which </w:t>
      </w:r>
      <w:r w:rsidR="000B0F7E" w:rsidRPr="000B0F7E">
        <w:rPr>
          <w:rFonts w:ascii="Arial" w:hAnsi="Arial" w:cs="Arial"/>
          <w:b/>
          <w:bCs/>
          <w:lang w:eastAsia="zh-CN"/>
        </w:rPr>
        <w:t>increase the possibility of blocking between UEs and bring more unfairness to other RAT UEs</w:t>
      </w:r>
      <w:r w:rsidR="000B0F7E">
        <w:rPr>
          <w:rFonts w:ascii="Arial" w:hAnsi="Arial" w:cs="Arial"/>
          <w:b/>
          <w:bCs/>
          <w:lang w:eastAsia="zh-CN"/>
        </w:rPr>
        <w:t>.</w:t>
      </w:r>
    </w:p>
    <w:bookmarkEnd w:id="48"/>
    <w:bookmarkEnd w:id="49"/>
    <w:p w14:paraId="5EC1948B" w14:textId="6AD12D0E" w:rsidR="00877013" w:rsidRDefault="00877013" w:rsidP="000B4A3F">
      <w:pPr>
        <w:widowControl w:val="0"/>
        <w:spacing w:beforeLines="50" w:before="120" w:line="288" w:lineRule="auto"/>
        <w:jc w:val="both"/>
        <w:rPr>
          <w:rFonts w:ascii="Arial" w:hAnsi="Arial" w:cs="Arial"/>
          <w:lang w:eastAsia="zh-CN"/>
        </w:rPr>
      </w:pPr>
      <w:r w:rsidRPr="000B4A3F">
        <w:rPr>
          <w:rFonts w:ascii="Arial" w:hAnsi="Arial" w:cs="Arial" w:hint="eastAsia"/>
          <w:lang w:eastAsia="zh-CN"/>
        </w:rPr>
        <w:t>T</w:t>
      </w:r>
      <w:r w:rsidRPr="000B4A3F">
        <w:rPr>
          <w:rFonts w:ascii="Arial" w:hAnsi="Arial" w:cs="Arial"/>
          <w:lang w:eastAsia="zh-CN"/>
        </w:rPr>
        <w:t xml:space="preserve">o </w:t>
      </w:r>
      <w:r w:rsidR="00AB4F3C">
        <w:rPr>
          <w:rFonts w:ascii="Arial" w:hAnsi="Arial" w:cs="Arial"/>
          <w:lang w:eastAsia="zh-CN"/>
        </w:rPr>
        <w:t>address</w:t>
      </w:r>
      <w:r w:rsidRPr="000B4A3F">
        <w:rPr>
          <w:rFonts w:ascii="Arial" w:hAnsi="Arial" w:cs="Arial"/>
          <w:lang w:eastAsia="zh-CN"/>
        </w:rPr>
        <w:t xml:space="preserve"> the</w:t>
      </w:r>
      <w:r w:rsidR="000B0F7E">
        <w:rPr>
          <w:rFonts w:ascii="Arial" w:hAnsi="Arial" w:cs="Arial"/>
          <w:lang w:eastAsia="zh-CN"/>
        </w:rPr>
        <w:t xml:space="preserve"> aforementioned</w:t>
      </w:r>
      <w:r w:rsidRPr="000B4A3F">
        <w:rPr>
          <w:rFonts w:ascii="Arial" w:hAnsi="Arial" w:cs="Arial"/>
          <w:lang w:eastAsia="zh-CN"/>
        </w:rPr>
        <w:t xml:space="preserve"> hidden node issue, </w:t>
      </w:r>
      <w:r w:rsidR="00306731">
        <w:rPr>
          <w:rFonts w:ascii="Arial" w:hAnsi="Arial" w:cs="Arial"/>
          <w:lang w:eastAsia="zh-CN"/>
        </w:rPr>
        <w:t>one</w:t>
      </w:r>
      <w:r w:rsidRPr="000B4A3F">
        <w:rPr>
          <w:rFonts w:ascii="Arial" w:hAnsi="Arial" w:cs="Arial"/>
          <w:lang w:eastAsia="zh-CN"/>
        </w:rPr>
        <w:t xml:space="preserve"> feasible </w:t>
      </w:r>
      <w:r w:rsidR="00306731">
        <w:rPr>
          <w:rFonts w:ascii="Arial" w:hAnsi="Arial" w:cs="Arial"/>
          <w:lang w:eastAsia="zh-CN"/>
        </w:rPr>
        <w:t xml:space="preserve">way is </w:t>
      </w:r>
      <w:r w:rsidRPr="000B4A3F">
        <w:rPr>
          <w:rFonts w:ascii="Arial" w:hAnsi="Arial" w:cs="Arial"/>
          <w:lang w:eastAsia="zh-CN"/>
        </w:rPr>
        <w:t>to limit the using scenario of UE-</w:t>
      </w:r>
      <w:r w:rsidRPr="000B4A3F">
        <w:rPr>
          <w:rFonts w:ascii="Arial" w:hAnsi="Arial" w:cs="Arial" w:hint="eastAsia"/>
          <w:lang w:eastAsia="zh-CN"/>
        </w:rPr>
        <w:t>to</w:t>
      </w:r>
      <w:r w:rsidRPr="000B4A3F">
        <w:rPr>
          <w:rFonts w:ascii="Arial" w:hAnsi="Arial" w:cs="Arial"/>
          <w:lang w:eastAsia="zh-CN"/>
        </w:rPr>
        <w:t>-UE COT sharing.</w:t>
      </w:r>
      <w:r w:rsidR="000D48E8">
        <w:rPr>
          <w:rFonts w:ascii="Arial" w:hAnsi="Arial" w:cs="Arial"/>
          <w:lang w:eastAsia="zh-CN"/>
        </w:rPr>
        <w:t xml:space="preserve"> For example, d</w:t>
      </w:r>
      <w:r w:rsidR="000D48E8" w:rsidRPr="000D48E8">
        <w:rPr>
          <w:rFonts w:ascii="Arial" w:hAnsi="Arial" w:cs="Arial"/>
          <w:lang w:eastAsia="zh-CN"/>
        </w:rPr>
        <w:t>istance based HARQ-ACK feedback</w:t>
      </w:r>
      <w:r w:rsidR="000D48E8">
        <w:rPr>
          <w:rFonts w:ascii="Arial" w:hAnsi="Arial" w:cs="Arial"/>
          <w:lang w:eastAsia="zh-CN"/>
        </w:rPr>
        <w:t xml:space="preserve"> </w:t>
      </w:r>
      <w:r w:rsidR="00946A35">
        <w:rPr>
          <w:rFonts w:ascii="Arial" w:hAnsi="Arial" w:cs="Arial"/>
          <w:lang w:eastAsia="zh-CN"/>
        </w:rPr>
        <w:t xml:space="preserve">mechanism </w:t>
      </w:r>
      <w:r w:rsidR="000D48E8">
        <w:rPr>
          <w:rFonts w:ascii="Arial" w:hAnsi="Arial" w:cs="Arial"/>
          <w:lang w:eastAsia="zh-CN"/>
        </w:rPr>
        <w:t xml:space="preserve">in NR sidelink can be a reference. </w:t>
      </w:r>
      <w:r w:rsidR="0067428B">
        <w:rPr>
          <w:rFonts w:ascii="Arial" w:hAnsi="Arial" w:cs="Arial"/>
          <w:lang w:eastAsia="zh-CN"/>
        </w:rPr>
        <w:t xml:space="preserve">For a </w:t>
      </w:r>
      <w:r w:rsidR="0067428B" w:rsidRPr="0067428B">
        <w:rPr>
          <w:rFonts w:ascii="Arial" w:hAnsi="Arial" w:cs="Arial"/>
          <w:lang w:eastAsia="zh-CN"/>
        </w:rPr>
        <w:t xml:space="preserve">COT sharing </w:t>
      </w:r>
      <w:r w:rsidR="00B63A83">
        <w:rPr>
          <w:rFonts w:ascii="Arial" w:hAnsi="Arial" w:cs="Arial"/>
          <w:lang w:eastAsia="zh-CN"/>
        </w:rPr>
        <w:t>responding</w:t>
      </w:r>
      <w:r w:rsidR="00B63A83" w:rsidRPr="0067428B">
        <w:rPr>
          <w:rFonts w:ascii="Arial" w:hAnsi="Arial" w:cs="Arial"/>
          <w:lang w:eastAsia="zh-CN"/>
        </w:rPr>
        <w:t xml:space="preserve"> </w:t>
      </w:r>
      <w:r w:rsidR="0067428B" w:rsidRPr="0067428B">
        <w:rPr>
          <w:rFonts w:ascii="Arial" w:hAnsi="Arial" w:cs="Arial"/>
          <w:lang w:eastAsia="zh-CN"/>
        </w:rPr>
        <w:t>UE</w:t>
      </w:r>
      <w:r w:rsidR="0067428B">
        <w:rPr>
          <w:rFonts w:ascii="Arial" w:hAnsi="Arial" w:cs="Arial"/>
          <w:lang w:eastAsia="zh-CN"/>
        </w:rPr>
        <w:t>, i</w:t>
      </w:r>
      <w:r w:rsidR="000D48E8">
        <w:rPr>
          <w:rFonts w:ascii="Arial" w:hAnsi="Arial" w:cs="Arial"/>
          <w:lang w:eastAsia="zh-CN"/>
        </w:rPr>
        <w:t xml:space="preserve">f the location information </w:t>
      </w:r>
      <w:r w:rsidR="000D48E8" w:rsidRPr="000D48E8">
        <w:rPr>
          <w:rFonts w:ascii="Arial" w:hAnsi="Arial" w:cs="Arial"/>
          <w:lang w:eastAsia="zh-CN"/>
        </w:rPr>
        <w:t>is available</w:t>
      </w:r>
      <w:r w:rsidR="000D48E8">
        <w:rPr>
          <w:rFonts w:ascii="Arial" w:hAnsi="Arial" w:cs="Arial"/>
          <w:lang w:eastAsia="zh-CN"/>
        </w:rPr>
        <w:t xml:space="preserve">, and it has found that the distance b/w itself and the COT </w:t>
      </w:r>
      <w:r w:rsidR="00B63A83">
        <w:rPr>
          <w:rFonts w:ascii="Arial" w:hAnsi="Arial" w:cs="Arial"/>
          <w:lang w:eastAsia="zh-CN"/>
        </w:rPr>
        <w:t xml:space="preserve">initiating </w:t>
      </w:r>
      <w:r w:rsidR="000D48E8">
        <w:rPr>
          <w:rFonts w:ascii="Arial" w:hAnsi="Arial" w:cs="Arial"/>
          <w:lang w:eastAsia="zh-CN"/>
        </w:rPr>
        <w:t xml:space="preserve">UE is smaller or equal to a threshold, </w:t>
      </w:r>
      <w:r w:rsidR="0067428B" w:rsidRPr="0067428B">
        <w:rPr>
          <w:rFonts w:ascii="Arial" w:hAnsi="Arial" w:cs="Arial"/>
          <w:lang w:eastAsia="zh-CN"/>
        </w:rPr>
        <w:t xml:space="preserve">the </w:t>
      </w:r>
      <w:r w:rsidR="00946A35">
        <w:rPr>
          <w:rFonts w:ascii="Arial" w:hAnsi="Arial" w:cs="Arial"/>
          <w:lang w:eastAsia="zh-CN"/>
        </w:rPr>
        <w:t xml:space="preserve">shared remaining time of the </w:t>
      </w:r>
      <w:r w:rsidR="0067428B" w:rsidRPr="0067428B">
        <w:rPr>
          <w:rFonts w:ascii="Arial" w:hAnsi="Arial" w:cs="Arial"/>
          <w:lang w:eastAsia="zh-CN"/>
        </w:rPr>
        <w:t>COT can be used</w:t>
      </w:r>
      <w:r w:rsidR="00B63A83">
        <w:rPr>
          <w:rFonts w:ascii="Arial" w:hAnsi="Arial" w:cs="Arial"/>
          <w:lang w:eastAsia="zh-CN"/>
        </w:rPr>
        <w:t xml:space="preserve"> for its transmission to the initiating UE</w:t>
      </w:r>
      <w:r w:rsidR="0067428B" w:rsidRPr="0067428B">
        <w:rPr>
          <w:rFonts w:ascii="Arial" w:hAnsi="Arial" w:cs="Arial"/>
          <w:lang w:eastAsia="zh-CN"/>
        </w:rPr>
        <w:t xml:space="preserve">, and the corresponding </w:t>
      </w:r>
      <w:r w:rsidR="00847C6D">
        <w:rPr>
          <w:rFonts w:ascii="Arial" w:hAnsi="Arial" w:cs="Arial"/>
          <w:lang w:eastAsia="zh-CN"/>
        </w:rPr>
        <w:t xml:space="preserve">indicated </w:t>
      </w:r>
      <w:r w:rsidR="00B63A83">
        <w:rPr>
          <w:rFonts w:ascii="Arial" w:hAnsi="Arial" w:cs="Arial"/>
          <w:lang w:eastAsia="zh-CN"/>
        </w:rPr>
        <w:t>T</w:t>
      </w:r>
      <w:r w:rsidR="0067428B" w:rsidRPr="0067428B">
        <w:rPr>
          <w:rFonts w:ascii="Arial" w:hAnsi="Arial" w:cs="Arial"/>
          <w:lang w:eastAsia="zh-CN"/>
        </w:rPr>
        <w:t>ype 2 LBT can be implemented with the corresponding CPE value</w:t>
      </w:r>
      <w:r w:rsidR="00847C6D">
        <w:rPr>
          <w:rFonts w:ascii="Arial" w:hAnsi="Arial" w:cs="Arial"/>
          <w:lang w:eastAsia="zh-CN"/>
        </w:rPr>
        <w:t>; otherwise, it cannot perform SL transmission by sharing the specific</w:t>
      </w:r>
      <w:r w:rsidR="00617D40">
        <w:rPr>
          <w:rFonts w:ascii="Arial" w:hAnsi="Arial" w:cs="Arial"/>
          <w:lang w:eastAsia="zh-CN"/>
        </w:rPr>
        <w:t xml:space="preserve"> COT, and is only allowed to </w:t>
      </w:r>
      <w:r w:rsidR="00946A35">
        <w:rPr>
          <w:rFonts w:ascii="Arial" w:hAnsi="Arial" w:cs="Arial"/>
          <w:lang w:eastAsia="zh-CN"/>
        </w:rPr>
        <w:t xml:space="preserve">perform </w:t>
      </w:r>
      <w:r w:rsidR="00B63A83">
        <w:rPr>
          <w:rFonts w:ascii="Arial" w:hAnsi="Arial" w:cs="Arial"/>
          <w:lang w:eastAsia="zh-CN"/>
        </w:rPr>
        <w:t>T</w:t>
      </w:r>
      <w:r w:rsidR="00946A35">
        <w:rPr>
          <w:rFonts w:ascii="Arial" w:hAnsi="Arial" w:cs="Arial"/>
          <w:lang w:eastAsia="zh-CN"/>
        </w:rPr>
        <w:t>ype 1 LBT to initiate a new COT for SL transmission.</w:t>
      </w:r>
      <w:r w:rsidR="00B95E11">
        <w:rPr>
          <w:rFonts w:ascii="Arial" w:hAnsi="Arial" w:cs="Arial"/>
          <w:lang w:eastAsia="zh-CN"/>
        </w:rPr>
        <w:t xml:space="preserve"> Then, </w:t>
      </w:r>
      <w:bookmarkStart w:id="50" w:name="OLE_LINK62"/>
      <w:r w:rsidR="00B95E11">
        <w:rPr>
          <w:rFonts w:ascii="Arial" w:hAnsi="Arial" w:cs="Arial"/>
          <w:lang w:eastAsia="zh-CN"/>
        </w:rPr>
        <w:t xml:space="preserve">the “communication range” </w:t>
      </w:r>
      <w:r w:rsidR="00B95E11">
        <w:rPr>
          <w:rFonts w:ascii="Arial" w:hAnsi="Arial" w:cs="Arial"/>
          <w:lang w:eastAsia="zh-CN"/>
        </w:rPr>
        <w:lastRenderedPageBreak/>
        <w:t>should be included in the c</w:t>
      </w:r>
      <w:r w:rsidR="00B95E11" w:rsidRPr="00B95E11">
        <w:rPr>
          <w:rFonts w:ascii="Arial" w:hAnsi="Arial" w:cs="Arial"/>
          <w:lang w:eastAsia="zh-CN"/>
        </w:rPr>
        <w:t>ontents of COT sharing information</w:t>
      </w:r>
      <w:r w:rsidR="00B95E11">
        <w:rPr>
          <w:rFonts w:ascii="Arial" w:hAnsi="Arial" w:cs="Arial"/>
          <w:lang w:eastAsia="zh-CN"/>
        </w:rPr>
        <w:t>.</w:t>
      </w:r>
    </w:p>
    <w:bookmarkStart w:id="51" w:name="OLE_LINK92"/>
    <w:bookmarkStart w:id="52" w:name="OLE_LINK93"/>
    <w:bookmarkEnd w:id="50"/>
    <w:p w14:paraId="7A766A5C" w14:textId="5D0741CC" w:rsidR="00C70F92" w:rsidRDefault="000A44DA" w:rsidP="000A44DA">
      <w:pPr>
        <w:keepNext/>
        <w:widowControl w:val="0"/>
        <w:spacing w:beforeLines="50" w:before="120" w:line="288" w:lineRule="auto"/>
        <w:jc w:val="right"/>
      </w:pPr>
      <w:r>
        <w:object w:dxaOrig="15981" w:dyaOrig="5101" w14:anchorId="7D8E966C">
          <v:shape id="_x0000_i1026" type="#_x0000_t75" style="width:446pt;height:142.65pt" o:ole="">
            <v:imagedata r:id="rId20" o:title=""/>
          </v:shape>
          <o:OLEObject Type="Embed" ProgID="Visio.Drawing.15" ShapeID="_x0000_i1026" DrawAspect="Content" ObjectID="_1745668804" r:id="rId21"/>
        </w:object>
      </w:r>
      <w:bookmarkEnd w:id="51"/>
      <w:bookmarkEnd w:id="52"/>
    </w:p>
    <w:p w14:paraId="4EC17017" w14:textId="60C7B8BB" w:rsidR="00330FD9" w:rsidRDefault="00C70F92" w:rsidP="00C70F92">
      <w:pPr>
        <w:pStyle w:val="ae"/>
        <w:jc w:val="center"/>
        <w:rPr>
          <w:rFonts w:ascii="Arial" w:hAnsi="Arial" w:cs="Arial"/>
        </w:rPr>
      </w:pPr>
      <w:r w:rsidRPr="00C70F92">
        <w:rPr>
          <w:rFonts w:ascii="Arial" w:hAnsi="Arial" w:cs="Arial"/>
        </w:rPr>
        <w:t xml:space="preserve">Figure </w:t>
      </w:r>
      <w:r w:rsidRPr="00C70F92">
        <w:rPr>
          <w:rFonts w:ascii="Arial" w:hAnsi="Arial" w:cs="Arial"/>
        </w:rPr>
        <w:fldChar w:fldCharType="begin"/>
      </w:r>
      <w:r w:rsidRPr="00C70F92">
        <w:rPr>
          <w:rFonts w:ascii="Arial" w:hAnsi="Arial" w:cs="Arial"/>
        </w:rPr>
        <w:instrText xml:space="preserve"> SEQ Figure \* ARABIC </w:instrText>
      </w:r>
      <w:r w:rsidRPr="00C70F92">
        <w:rPr>
          <w:rFonts w:ascii="Arial" w:hAnsi="Arial" w:cs="Arial"/>
        </w:rPr>
        <w:fldChar w:fldCharType="separate"/>
      </w:r>
      <w:r w:rsidR="003146F7">
        <w:rPr>
          <w:rFonts w:ascii="Arial" w:hAnsi="Arial" w:cs="Arial"/>
          <w:noProof/>
        </w:rPr>
        <w:t>4</w:t>
      </w:r>
      <w:r w:rsidRPr="00C70F92">
        <w:rPr>
          <w:rFonts w:ascii="Arial" w:hAnsi="Arial" w:cs="Arial"/>
        </w:rPr>
        <w:fldChar w:fldCharType="end"/>
      </w:r>
      <w:r w:rsidRPr="00C70F92">
        <w:rPr>
          <w:rFonts w:ascii="Arial" w:hAnsi="Arial" w:cs="Arial"/>
        </w:rPr>
        <w:t xml:space="preserve"> Distance based COT sharing mechanism</w:t>
      </w:r>
    </w:p>
    <w:p w14:paraId="72A94355" w14:textId="77777777" w:rsidR="00C70F92" w:rsidRPr="00C70F92" w:rsidRDefault="00C70F92" w:rsidP="00C70F92"/>
    <w:p w14:paraId="5ECFD106" w14:textId="0EB942E1" w:rsidR="00946A35" w:rsidRPr="00B117D7" w:rsidRDefault="00946A35" w:rsidP="00946A35">
      <w:pPr>
        <w:jc w:val="both"/>
        <w:rPr>
          <w:rFonts w:ascii="Arial" w:hAnsi="Arial" w:cs="Arial"/>
          <w:b/>
          <w:bCs/>
          <w:lang w:eastAsia="zh-CN"/>
        </w:rPr>
      </w:pPr>
      <w:bookmarkStart w:id="53" w:name="OLE_LINK126"/>
      <w:bookmarkStart w:id="54" w:name="OLE_LINK127"/>
      <w:r w:rsidRPr="00765019">
        <w:rPr>
          <w:rFonts w:ascii="Arial" w:hAnsi="Arial" w:cs="Arial"/>
          <w:b/>
          <w:bCs/>
          <w:lang w:eastAsia="zh-CN"/>
        </w:rPr>
        <w:t xml:space="preserve">Proposal </w:t>
      </w:r>
      <w:r w:rsidR="009751A1">
        <w:rPr>
          <w:rFonts w:ascii="Arial" w:hAnsi="Arial" w:cs="Arial"/>
          <w:b/>
          <w:bCs/>
          <w:lang w:eastAsia="zh-CN"/>
        </w:rPr>
        <w:t>8</w:t>
      </w:r>
      <w:r w:rsidRPr="00765019">
        <w:rPr>
          <w:rFonts w:ascii="Arial" w:hAnsi="Arial" w:cs="Arial"/>
          <w:b/>
          <w:bCs/>
          <w:lang w:eastAsia="zh-CN"/>
        </w:rPr>
        <w:t xml:space="preserve">: </w:t>
      </w:r>
      <w:r w:rsidR="009751A1" w:rsidRPr="009751A1">
        <w:rPr>
          <w:rFonts w:ascii="Arial" w:hAnsi="Arial" w:cs="Arial"/>
          <w:b/>
          <w:bCs/>
          <w:lang w:eastAsia="zh-CN"/>
        </w:rPr>
        <w:t>“Communication range” should be included in the contents of COT sharing information</w:t>
      </w:r>
      <w:r>
        <w:rPr>
          <w:rFonts w:ascii="Arial" w:hAnsi="Arial" w:cs="Arial"/>
          <w:b/>
          <w:bCs/>
          <w:lang w:eastAsia="zh-CN"/>
        </w:rPr>
        <w:t>:</w:t>
      </w:r>
    </w:p>
    <w:p w14:paraId="09B2D3BE" w14:textId="2F19A29A" w:rsidR="00FB3638" w:rsidRDefault="00FB3638" w:rsidP="00946A35">
      <w:pPr>
        <w:pStyle w:val="af9"/>
        <w:numPr>
          <w:ilvl w:val="0"/>
          <w:numId w:val="25"/>
        </w:numPr>
        <w:spacing w:line="288" w:lineRule="auto"/>
        <w:rPr>
          <w:rFonts w:ascii="Arial" w:eastAsiaTheme="minorEastAsia" w:hAnsi="Arial" w:cs="Arial"/>
          <w:b/>
          <w:bCs/>
          <w:sz w:val="20"/>
          <w:szCs w:val="20"/>
          <w:lang w:eastAsia="zh-CN"/>
        </w:rPr>
      </w:pPr>
      <w:r w:rsidRPr="00FB3638">
        <w:rPr>
          <w:rFonts w:ascii="Arial" w:eastAsiaTheme="minorEastAsia" w:hAnsi="Arial" w:cs="Arial"/>
          <w:b/>
          <w:bCs/>
          <w:sz w:val="20"/>
          <w:szCs w:val="20"/>
          <w:lang w:eastAsia="zh-CN"/>
        </w:rPr>
        <w:t xml:space="preserve">If the distance between a pair of UEs is less than or equal to the </w:t>
      </w:r>
      <w:r w:rsidR="009751A1">
        <w:rPr>
          <w:rFonts w:ascii="Arial" w:eastAsiaTheme="minorEastAsia" w:hAnsi="Arial" w:cs="Arial"/>
          <w:b/>
          <w:bCs/>
          <w:sz w:val="20"/>
          <w:szCs w:val="20"/>
          <w:lang w:eastAsia="zh-CN"/>
        </w:rPr>
        <w:t xml:space="preserve">indicated </w:t>
      </w:r>
      <w:r w:rsidRPr="00FB3638">
        <w:rPr>
          <w:rFonts w:ascii="Arial" w:eastAsiaTheme="minorEastAsia" w:hAnsi="Arial" w:cs="Arial"/>
          <w:b/>
          <w:bCs/>
          <w:sz w:val="20"/>
          <w:szCs w:val="20"/>
          <w:lang w:eastAsia="zh-CN"/>
        </w:rPr>
        <w:t xml:space="preserve">threshold, COT sharing can be performed between them; </w:t>
      </w:r>
    </w:p>
    <w:p w14:paraId="4B31BA61" w14:textId="5ABF3D0F" w:rsidR="00946A35" w:rsidRDefault="00FB3638" w:rsidP="00946A35">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O</w:t>
      </w:r>
      <w:r w:rsidRPr="00FB3638">
        <w:rPr>
          <w:rFonts w:ascii="Arial" w:eastAsiaTheme="minorEastAsia" w:hAnsi="Arial" w:cs="Arial"/>
          <w:b/>
          <w:bCs/>
          <w:sz w:val="20"/>
          <w:szCs w:val="20"/>
          <w:lang w:eastAsia="zh-CN"/>
        </w:rPr>
        <w:t xml:space="preserve">therwise, SL transmission can only be performed </w:t>
      </w:r>
      <w:r>
        <w:rPr>
          <w:rFonts w:ascii="Arial" w:eastAsiaTheme="minorEastAsia" w:hAnsi="Arial" w:cs="Arial"/>
          <w:b/>
          <w:bCs/>
          <w:sz w:val="20"/>
          <w:szCs w:val="20"/>
          <w:lang w:eastAsia="zh-CN"/>
        </w:rPr>
        <w:t xml:space="preserve">after successfully </w:t>
      </w:r>
      <w:r w:rsidRPr="00FB3638">
        <w:rPr>
          <w:rFonts w:ascii="Arial" w:eastAsiaTheme="minorEastAsia" w:hAnsi="Arial" w:cs="Arial"/>
          <w:b/>
          <w:bCs/>
          <w:sz w:val="20"/>
          <w:szCs w:val="20"/>
          <w:lang w:eastAsia="zh-CN"/>
        </w:rPr>
        <w:t>initializing a new COT</w:t>
      </w:r>
      <w:r w:rsidR="00DE3B40">
        <w:rPr>
          <w:rFonts w:ascii="Arial" w:eastAsiaTheme="minorEastAsia" w:hAnsi="Arial" w:cs="Arial"/>
          <w:b/>
          <w:bCs/>
          <w:sz w:val="20"/>
          <w:szCs w:val="20"/>
          <w:lang w:eastAsia="zh-CN"/>
        </w:rPr>
        <w:t xml:space="preserve"> by Type 1 channel access procedure</w:t>
      </w:r>
      <w:r w:rsidRPr="00FB3638">
        <w:rPr>
          <w:rFonts w:ascii="Arial" w:eastAsiaTheme="minorEastAsia" w:hAnsi="Arial" w:cs="Arial"/>
          <w:b/>
          <w:bCs/>
          <w:sz w:val="20"/>
          <w:szCs w:val="20"/>
          <w:lang w:eastAsia="zh-CN"/>
        </w:rPr>
        <w:t>.</w:t>
      </w:r>
    </w:p>
    <w:bookmarkEnd w:id="53"/>
    <w:bookmarkEnd w:id="54"/>
    <w:p w14:paraId="4CDEED0D" w14:textId="41171251" w:rsidR="00493448" w:rsidRDefault="00493448" w:rsidP="00763810">
      <w:pPr>
        <w:spacing w:beforeLines="50" w:before="120" w:afterLines="50" w:line="288" w:lineRule="auto"/>
        <w:jc w:val="both"/>
        <w:rPr>
          <w:rFonts w:ascii="Arial" w:hAnsi="Arial" w:cs="Arial"/>
          <w:lang w:val="en-US" w:eastAsia="zh-CN"/>
        </w:rPr>
      </w:pPr>
    </w:p>
    <w:p w14:paraId="69C51D33" w14:textId="132B6789" w:rsidR="009F5B12" w:rsidRPr="00D71FCB" w:rsidRDefault="00FC6EBA" w:rsidP="009F5B12">
      <w:pPr>
        <w:pStyle w:val="3GPPH1"/>
        <w:spacing w:line="288" w:lineRule="auto"/>
        <w:rPr>
          <w:rFonts w:cs="Arial"/>
          <w:b/>
          <w:sz w:val="30"/>
          <w:szCs w:val="30"/>
          <w:lang w:val="en-US"/>
        </w:rPr>
      </w:pPr>
      <w:bookmarkStart w:id="55" w:name="OLE_LINK65"/>
      <w:bookmarkStart w:id="56" w:name="OLE_LINK66"/>
      <w:r>
        <w:rPr>
          <w:rFonts w:cs="Arial"/>
          <w:b/>
          <w:sz w:val="30"/>
          <w:szCs w:val="30"/>
          <w:lang w:val="en-US"/>
        </w:rPr>
        <w:t>Multiple channel access</w:t>
      </w:r>
    </w:p>
    <w:bookmarkEnd w:id="55"/>
    <w:bookmarkEnd w:id="56"/>
    <w:p w14:paraId="2D2685D8" w14:textId="007BC7BC" w:rsidR="009F5B12" w:rsidRDefault="00FC6EBA" w:rsidP="00763810">
      <w:pPr>
        <w:spacing w:beforeLines="50" w:before="120" w:afterLines="50" w:line="288" w:lineRule="auto"/>
        <w:jc w:val="both"/>
        <w:rPr>
          <w:rFonts w:ascii="Arial" w:hAnsi="Arial" w:cs="Arial"/>
          <w:lang w:val="en-US" w:eastAsia="zh-CN"/>
        </w:rPr>
      </w:pPr>
      <w:r>
        <w:rPr>
          <w:rFonts w:ascii="Arial" w:hAnsi="Arial" w:cs="Arial" w:hint="eastAsia"/>
          <w:lang w:val="en-US" w:eastAsia="zh-CN"/>
        </w:rPr>
        <w:t>I</w:t>
      </w:r>
      <w:r>
        <w:rPr>
          <w:rFonts w:ascii="Arial" w:hAnsi="Arial" w:cs="Arial"/>
          <w:lang w:val="en-US" w:eastAsia="zh-CN"/>
        </w:rPr>
        <w:t>n RAN1#1</w:t>
      </w:r>
      <w:r w:rsidR="00067693">
        <w:rPr>
          <w:rFonts w:ascii="Arial" w:hAnsi="Arial" w:cs="Arial"/>
          <w:lang w:val="en-US" w:eastAsia="zh-CN"/>
        </w:rPr>
        <w:t>1</w:t>
      </w:r>
      <w:r w:rsidR="007809CA">
        <w:rPr>
          <w:rFonts w:ascii="Arial" w:hAnsi="Arial" w:cs="Arial"/>
          <w:lang w:val="en-US" w:eastAsia="zh-CN"/>
        </w:rPr>
        <w:t>1</w:t>
      </w:r>
      <w:r>
        <w:rPr>
          <w:rFonts w:ascii="Arial" w:hAnsi="Arial" w:cs="Arial"/>
          <w:lang w:val="en-US" w:eastAsia="zh-CN"/>
        </w:rPr>
        <w:t xml:space="preserve"> meeting, there is an agreement </w:t>
      </w:r>
      <w:r w:rsidR="006E0694">
        <w:rPr>
          <w:rFonts w:ascii="Arial" w:hAnsi="Arial" w:cs="Arial"/>
          <w:lang w:val="en-US" w:eastAsia="zh-CN"/>
        </w:rPr>
        <w:t>about</w:t>
      </w:r>
      <w:r>
        <w:rPr>
          <w:rFonts w:ascii="Arial" w:hAnsi="Arial" w:cs="Arial"/>
          <w:lang w:val="en-US" w:eastAsia="zh-CN"/>
        </w:rPr>
        <w:t xml:space="preserve"> multiple channel access as follow:</w:t>
      </w:r>
    </w:p>
    <w:tbl>
      <w:tblPr>
        <w:tblStyle w:val="af1"/>
        <w:tblW w:w="0" w:type="auto"/>
        <w:tblLook w:val="04A0" w:firstRow="1" w:lastRow="0" w:firstColumn="1" w:lastColumn="0" w:noHBand="0" w:noVBand="1"/>
      </w:tblPr>
      <w:tblGrid>
        <w:gridCol w:w="9962"/>
      </w:tblGrid>
      <w:tr w:rsidR="00AC6117" w:rsidRPr="00D80AF2" w14:paraId="7C3A897A" w14:textId="77777777" w:rsidTr="001905DB">
        <w:trPr>
          <w:trHeight w:val="3232"/>
        </w:trPr>
        <w:tc>
          <w:tcPr>
            <w:tcW w:w="9962" w:type="dxa"/>
          </w:tcPr>
          <w:p w14:paraId="1062F617" w14:textId="77777777" w:rsidR="001905DB" w:rsidRPr="00044B98" w:rsidRDefault="001905DB" w:rsidP="001905DB">
            <w:pPr>
              <w:rPr>
                <w:rFonts w:ascii="Arial" w:hAnsi="Arial" w:cs="Arial"/>
                <w:b/>
              </w:rPr>
            </w:pPr>
            <w:bookmarkStart w:id="57" w:name="OLE_LINK2"/>
            <w:bookmarkStart w:id="58" w:name="_Hlk126677917"/>
            <w:bookmarkStart w:id="59" w:name="OLE_LINK50"/>
            <w:r w:rsidRPr="00044B98">
              <w:rPr>
                <w:rFonts w:ascii="Arial" w:hAnsi="Arial" w:cs="Arial"/>
                <w:b/>
                <w:highlight w:val="green"/>
              </w:rPr>
              <w:t>Agreement</w:t>
            </w:r>
          </w:p>
          <w:p w14:paraId="3F877AB1" w14:textId="77777777" w:rsidR="001905DB" w:rsidRPr="00044B98" w:rsidRDefault="001905DB" w:rsidP="001905DB">
            <w:pPr>
              <w:pStyle w:val="af9"/>
              <w:autoSpaceDE w:val="0"/>
              <w:autoSpaceDN w:val="0"/>
              <w:ind w:left="0"/>
              <w:rPr>
                <w:rFonts w:ascii="Arial" w:hAnsi="Arial" w:cs="Arial"/>
                <w:sz w:val="20"/>
                <w:szCs w:val="20"/>
              </w:rPr>
            </w:pPr>
            <w:r w:rsidRPr="00044B98">
              <w:rPr>
                <w:rFonts w:ascii="Arial" w:hAnsi="Arial" w:cs="Arial"/>
                <w:sz w:val="20"/>
                <w:szCs w:val="20"/>
              </w:rPr>
              <w:t>For dynamic channel access mode with multi-channel case in SL-U, use N</w:t>
            </w:r>
            <w:bookmarkStart w:id="60" w:name="OLE_LINK46"/>
            <w:bookmarkStart w:id="61" w:name="OLE_LINK47"/>
            <w:r w:rsidRPr="00044B98">
              <w:rPr>
                <w:rFonts w:ascii="Arial" w:hAnsi="Arial" w:cs="Arial"/>
                <w:sz w:val="20"/>
                <w:szCs w:val="20"/>
              </w:rPr>
              <w:t>R-U DL (Type A or Type B) multi-channel access procedure as the baseline for multiple PSFCH transmissions on multiple channels</w:t>
            </w:r>
            <w:bookmarkEnd w:id="60"/>
            <w:bookmarkEnd w:id="61"/>
            <w:r w:rsidRPr="00044B98">
              <w:rPr>
                <w:rFonts w:ascii="Arial" w:hAnsi="Arial" w:cs="Arial"/>
                <w:sz w:val="20"/>
                <w:szCs w:val="20"/>
              </w:rPr>
              <w:t xml:space="preserve">, where each PSFCH transmission is confined within one LBT channel </w:t>
            </w:r>
          </w:p>
          <w:p w14:paraId="4B7AA3D4" w14:textId="77777777" w:rsidR="001905DB" w:rsidRPr="00044B98" w:rsidRDefault="001905DB" w:rsidP="001905DB">
            <w:pPr>
              <w:pStyle w:val="af9"/>
              <w:numPr>
                <w:ilvl w:val="0"/>
                <w:numId w:val="31"/>
              </w:numPr>
              <w:autoSpaceDE w:val="0"/>
              <w:autoSpaceDN w:val="0"/>
              <w:rPr>
                <w:rFonts w:ascii="Arial" w:hAnsi="Arial" w:cs="Arial"/>
                <w:sz w:val="20"/>
                <w:szCs w:val="20"/>
              </w:rPr>
            </w:pPr>
            <w:r w:rsidRPr="00044B98">
              <w:rPr>
                <w:rFonts w:ascii="Arial" w:hAnsi="Arial" w:cs="Arial"/>
                <w:sz w:val="20"/>
                <w:szCs w:val="20"/>
              </w:rPr>
              <w:t>FFS: the case for S-SSB if agreed to transmit S-SSB (or S-SSB can be (pre-)configured) in more than one RB set</w:t>
            </w:r>
          </w:p>
          <w:p w14:paraId="3AEBD974" w14:textId="77777777" w:rsidR="001905DB" w:rsidRPr="00044B98" w:rsidRDefault="001905DB" w:rsidP="001905DB">
            <w:pPr>
              <w:pStyle w:val="af9"/>
              <w:numPr>
                <w:ilvl w:val="0"/>
                <w:numId w:val="31"/>
              </w:numPr>
              <w:autoSpaceDE w:val="0"/>
              <w:autoSpaceDN w:val="0"/>
              <w:rPr>
                <w:rFonts w:ascii="Arial" w:hAnsi="Arial" w:cs="Arial"/>
                <w:sz w:val="20"/>
                <w:szCs w:val="20"/>
              </w:rPr>
            </w:pPr>
            <w:r w:rsidRPr="00044B98">
              <w:rPr>
                <w:rFonts w:ascii="Arial" w:hAnsi="Arial" w:cs="Arial"/>
                <w:sz w:val="20"/>
                <w:szCs w:val="20"/>
              </w:rPr>
              <w:t>FFS: whether type A or type B or both will be supported for this case for PSFCH</w:t>
            </w:r>
          </w:p>
          <w:p w14:paraId="7F626145" w14:textId="4BEE9416" w:rsidR="00AC6117" w:rsidRPr="001905DB" w:rsidRDefault="001905DB" w:rsidP="001905DB">
            <w:pPr>
              <w:pStyle w:val="af9"/>
              <w:numPr>
                <w:ilvl w:val="0"/>
                <w:numId w:val="31"/>
              </w:numPr>
              <w:autoSpaceDE w:val="0"/>
              <w:autoSpaceDN w:val="0"/>
            </w:pPr>
            <w:r w:rsidRPr="00044B98">
              <w:rPr>
                <w:rFonts w:ascii="Arial" w:hAnsi="Arial" w:cs="Arial"/>
                <w:sz w:val="20"/>
                <w:szCs w:val="20"/>
              </w:rPr>
              <w:t xml:space="preserve">FFS: whether </w:t>
            </w:r>
            <w:bookmarkStart w:id="62" w:name="OLE_LINK55"/>
            <w:bookmarkStart w:id="63" w:name="OLE_LINK56"/>
            <w:r w:rsidRPr="00044B98">
              <w:rPr>
                <w:rFonts w:ascii="Arial" w:hAnsi="Arial" w:cs="Arial"/>
                <w:sz w:val="20"/>
                <w:szCs w:val="20"/>
              </w:rPr>
              <w:t>multiple PSFCH transmissions on multiple channels after performing the multi-channel access procedure is limited to contiguous RB sets</w:t>
            </w:r>
            <w:bookmarkEnd w:id="57"/>
            <w:bookmarkEnd w:id="62"/>
            <w:bookmarkEnd w:id="63"/>
          </w:p>
        </w:tc>
      </w:tr>
    </w:tbl>
    <w:bookmarkEnd w:id="58"/>
    <w:bookmarkEnd w:id="59"/>
    <w:p w14:paraId="46AEF5B8" w14:textId="453C3413" w:rsidR="00AC6117" w:rsidRDefault="00044B98" w:rsidP="00763810">
      <w:pPr>
        <w:spacing w:beforeLines="50" w:before="120" w:afterLines="50" w:line="288" w:lineRule="auto"/>
        <w:jc w:val="both"/>
        <w:rPr>
          <w:rFonts w:ascii="Arial" w:hAnsi="Arial" w:cs="Arial"/>
          <w:lang w:eastAsia="zh-CN"/>
        </w:rPr>
      </w:pPr>
      <w:r>
        <w:rPr>
          <w:rFonts w:ascii="Arial" w:hAnsi="Arial" w:cs="Arial"/>
          <w:lang w:eastAsia="zh-CN"/>
        </w:rPr>
        <w:t>For S-SSB, unlike PSFCH, UE can only have one S-SSB to be transmitted in a same time</w:t>
      </w:r>
      <w:r w:rsidR="00E10262">
        <w:rPr>
          <w:rFonts w:ascii="Arial" w:hAnsi="Arial" w:cs="Arial"/>
          <w:lang w:eastAsia="zh-CN"/>
        </w:rPr>
        <w:t>.</w:t>
      </w:r>
      <w:r>
        <w:rPr>
          <w:rFonts w:ascii="Arial" w:hAnsi="Arial" w:cs="Arial"/>
          <w:lang w:eastAsia="zh-CN"/>
        </w:rPr>
        <w:t xml:space="preserve"> Besides, S-SSB repetition in frequency domain is </w:t>
      </w:r>
      <w:r w:rsidR="00E73CC7">
        <w:rPr>
          <w:rFonts w:ascii="Arial" w:hAnsi="Arial" w:cs="Arial"/>
          <w:lang w:eastAsia="zh-CN"/>
        </w:rPr>
        <w:t>agreed</w:t>
      </w:r>
      <w:r>
        <w:rPr>
          <w:rFonts w:ascii="Arial" w:hAnsi="Arial" w:cs="Arial"/>
          <w:lang w:eastAsia="zh-CN"/>
        </w:rPr>
        <w:t xml:space="preserve"> in section 9.4.1.2</w:t>
      </w:r>
      <w:r w:rsidR="00E73CC7">
        <w:rPr>
          <w:rFonts w:ascii="Arial" w:hAnsi="Arial" w:cs="Arial"/>
          <w:lang w:eastAsia="zh-CN"/>
        </w:rPr>
        <w:t>, and</w:t>
      </w:r>
      <w:r w:rsidR="00673804">
        <w:rPr>
          <w:rFonts w:ascii="Arial" w:hAnsi="Arial" w:cs="Arial"/>
          <w:lang w:eastAsia="zh-CN"/>
        </w:rPr>
        <w:t xml:space="preserve"> the repetition operation </w:t>
      </w:r>
      <w:r w:rsidR="00E73CC7">
        <w:rPr>
          <w:rFonts w:ascii="Arial" w:hAnsi="Arial" w:cs="Arial"/>
          <w:lang w:eastAsia="zh-CN"/>
        </w:rPr>
        <w:t>can be across multiple RB sets</w:t>
      </w:r>
      <w:r w:rsidR="00354861">
        <w:rPr>
          <w:rFonts w:ascii="Arial" w:hAnsi="Arial" w:cs="Arial"/>
          <w:lang w:eastAsia="zh-CN"/>
        </w:rPr>
        <w:t xml:space="preserve">. Therefore, in our point of view, </w:t>
      </w:r>
      <w:r w:rsidR="00354861" w:rsidRPr="00354861">
        <w:rPr>
          <w:rFonts w:ascii="Arial" w:hAnsi="Arial" w:cs="Arial"/>
          <w:lang w:eastAsia="zh-CN"/>
        </w:rPr>
        <w:t xml:space="preserve">NR-U </w:t>
      </w:r>
      <w:r w:rsidR="00E73CC7">
        <w:rPr>
          <w:rFonts w:ascii="Arial" w:hAnsi="Arial" w:cs="Arial"/>
          <w:lang w:eastAsia="zh-CN"/>
        </w:rPr>
        <w:t>D</w:t>
      </w:r>
      <w:r w:rsidR="00354861" w:rsidRPr="00354861">
        <w:rPr>
          <w:rFonts w:ascii="Arial" w:hAnsi="Arial" w:cs="Arial"/>
          <w:lang w:eastAsia="zh-CN"/>
        </w:rPr>
        <w:t xml:space="preserve">L multi-channel access procedure </w:t>
      </w:r>
      <w:r w:rsidR="00354861">
        <w:rPr>
          <w:rFonts w:ascii="Arial" w:hAnsi="Arial" w:cs="Arial"/>
          <w:lang w:eastAsia="zh-CN"/>
        </w:rPr>
        <w:t xml:space="preserve">can be considered </w:t>
      </w:r>
      <w:r w:rsidR="00354861" w:rsidRPr="00354861">
        <w:rPr>
          <w:rFonts w:ascii="Arial" w:hAnsi="Arial" w:cs="Arial"/>
          <w:lang w:eastAsia="zh-CN"/>
        </w:rPr>
        <w:t>as the baseline</w:t>
      </w:r>
      <w:r w:rsidR="00354861">
        <w:rPr>
          <w:rFonts w:ascii="Arial" w:hAnsi="Arial" w:cs="Arial"/>
          <w:lang w:eastAsia="zh-CN"/>
        </w:rPr>
        <w:t xml:space="preserve"> for S-SSB transmission.</w:t>
      </w:r>
    </w:p>
    <w:p w14:paraId="24EA4CD7" w14:textId="66531710" w:rsidR="00354861" w:rsidRDefault="00354861" w:rsidP="00763810">
      <w:pPr>
        <w:spacing w:beforeLines="50" w:before="120" w:afterLines="50" w:line="288" w:lineRule="auto"/>
        <w:jc w:val="both"/>
        <w:rPr>
          <w:rFonts w:ascii="Arial" w:hAnsi="Arial" w:cs="Arial"/>
          <w:b/>
          <w:lang w:eastAsia="zh-CN"/>
        </w:rPr>
      </w:pPr>
      <w:bookmarkStart w:id="64" w:name="OLE_LINK68"/>
      <w:bookmarkStart w:id="65" w:name="OLE_LINK69"/>
      <w:bookmarkStart w:id="66" w:name="OLE_LINK79"/>
      <w:r w:rsidRPr="005D7F3F">
        <w:rPr>
          <w:rFonts w:ascii="Arial" w:hAnsi="Arial" w:cs="Arial" w:hint="eastAsia"/>
          <w:b/>
          <w:lang w:eastAsia="zh-CN"/>
        </w:rPr>
        <w:t>P</w:t>
      </w:r>
      <w:r w:rsidRPr="005D7F3F">
        <w:rPr>
          <w:rFonts w:ascii="Arial" w:hAnsi="Arial" w:cs="Arial"/>
          <w:b/>
          <w:lang w:eastAsia="zh-CN"/>
        </w:rPr>
        <w:t xml:space="preserve">roposal </w:t>
      </w:r>
      <w:r w:rsidR="00F7665F">
        <w:rPr>
          <w:rFonts w:ascii="Arial" w:hAnsi="Arial" w:cs="Arial"/>
          <w:b/>
          <w:lang w:eastAsia="zh-CN"/>
        </w:rPr>
        <w:t>9</w:t>
      </w:r>
      <w:r w:rsidRPr="005D7F3F">
        <w:rPr>
          <w:rFonts w:ascii="Arial" w:hAnsi="Arial" w:cs="Arial"/>
          <w:b/>
          <w:lang w:eastAsia="zh-CN"/>
        </w:rPr>
        <w:t xml:space="preserve">: </w:t>
      </w:r>
      <w:r w:rsidR="00F7665F">
        <w:rPr>
          <w:rFonts w:ascii="Arial" w:hAnsi="Arial" w:cs="Arial"/>
          <w:b/>
          <w:lang w:eastAsia="zh-CN"/>
        </w:rPr>
        <w:t>For</w:t>
      </w:r>
      <w:r w:rsidRPr="005D7F3F">
        <w:rPr>
          <w:rFonts w:ascii="Arial" w:hAnsi="Arial" w:cs="Arial"/>
          <w:b/>
          <w:lang w:eastAsia="zh-CN"/>
        </w:rPr>
        <w:t xml:space="preserve"> S-SSB</w:t>
      </w:r>
      <w:r w:rsidR="00F7665F">
        <w:rPr>
          <w:rFonts w:ascii="Arial" w:hAnsi="Arial" w:cs="Arial"/>
          <w:b/>
          <w:lang w:eastAsia="zh-CN"/>
        </w:rPr>
        <w:t xml:space="preserve"> transmission </w:t>
      </w:r>
      <w:r w:rsidRPr="005D7F3F">
        <w:rPr>
          <w:rFonts w:ascii="Arial" w:hAnsi="Arial" w:cs="Arial"/>
          <w:b/>
          <w:lang w:eastAsia="zh-CN"/>
        </w:rPr>
        <w:t xml:space="preserve">in more than one RB set, </w:t>
      </w:r>
      <w:r w:rsidR="005D7F3F" w:rsidRPr="005D7F3F">
        <w:rPr>
          <w:rFonts w:ascii="Arial" w:hAnsi="Arial" w:cs="Arial"/>
          <w:b/>
          <w:lang w:eastAsia="zh-CN"/>
        </w:rPr>
        <w:t xml:space="preserve">NR-U </w:t>
      </w:r>
      <w:r w:rsidR="00F7665F">
        <w:rPr>
          <w:rFonts w:ascii="Arial" w:hAnsi="Arial" w:cs="Arial"/>
          <w:b/>
          <w:lang w:eastAsia="zh-CN"/>
        </w:rPr>
        <w:t>D</w:t>
      </w:r>
      <w:r w:rsidR="005D7F3F" w:rsidRPr="005D7F3F">
        <w:rPr>
          <w:rFonts w:ascii="Arial" w:hAnsi="Arial" w:cs="Arial"/>
          <w:b/>
          <w:lang w:eastAsia="zh-CN"/>
        </w:rPr>
        <w:t>L multi-channel access procedure should be used as the baseline.</w:t>
      </w:r>
    </w:p>
    <w:bookmarkEnd w:id="64"/>
    <w:bookmarkEnd w:id="65"/>
    <w:bookmarkEnd w:id="66"/>
    <w:p w14:paraId="20FD12AB" w14:textId="76B47C0D" w:rsidR="00892987" w:rsidRDefault="000A5EFE" w:rsidP="00763810">
      <w:pPr>
        <w:spacing w:beforeLines="50" w:before="120" w:afterLines="50" w:line="288" w:lineRule="auto"/>
        <w:jc w:val="both"/>
        <w:rPr>
          <w:rFonts w:ascii="Arial" w:hAnsi="Arial" w:cs="Arial"/>
          <w:lang w:val="en-US" w:eastAsia="zh-CN"/>
        </w:rPr>
      </w:pPr>
      <w:r>
        <w:rPr>
          <w:rFonts w:ascii="Arial" w:hAnsi="Arial" w:cs="Arial" w:hint="eastAsia"/>
          <w:lang w:val="en-US" w:eastAsia="zh-CN"/>
        </w:rPr>
        <w:t>A</w:t>
      </w:r>
      <w:r>
        <w:rPr>
          <w:rFonts w:ascii="Arial" w:hAnsi="Arial" w:cs="Arial"/>
          <w:lang w:val="en-US" w:eastAsia="zh-CN"/>
        </w:rPr>
        <w:t xml:space="preserve">nother aspect should be considered is </w:t>
      </w:r>
      <w:r w:rsidR="00BA1323">
        <w:rPr>
          <w:rFonts w:ascii="Arial" w:hAnsi="Arial" w:cs="Arial"/>
          <w:lang w:val="en-US" w:eastAsia="zh-CN"/>
        </w:rPr>
        <w:t xml:space="preserve">in which case the PRBs </w:t>
      </w:r>
      <w:bookmarkStart w:id="67" w:name="OLE_LINK86"/>
      <w:bookmarkStart w:id="68" w:name="OLE_LINK87"/>
      <w:r w:rsidR="00BA1323" w:rsidRPr="00BA1323">
        <w:rPr>
          <w:rFonts w:ascii="Arial" w:hAnsi="Arial" w:cs="Arial"/>
          <w:lang w:val="en-US" w:eastAsia="zh-CN"/>
        </w:rPr>
        <w:t xml:space="preserve">within </w:t>
      </w:r>
      <w:bookmarkStart w:id="69" w:name="OLE_LINK94"/>
      <w:bookmarkStart w:id="70" w:name="OLE_LINK95"/>
      <w:r w:rsidR="00BA1323" w:rsidRPr="00BA1323">
        <w:rPr>
          <w:rFonts w:ascii="Arial" w:hAnsi="Arial" w:cs="Arial"/>
          <w:lang w:val="en-US" w:eastAsia="zh-CN"/>
        </w:rPr>
        <w:t>intra-cell guard band</w:t>
      </w:r>
      <w:bookmarkEnd w:id="69"/>
      <w:bookmarkEnd w:id="70"/>
      <w:r w:rsidR="00BA1323" w:rsidRPr="00BA1323">
        <w:rPr>
          <w:rFonts w:ascii="Arial" w:hAnsi="Arial" w:cs="Arial"/>
          <w:lang w:val="en-US" w:eastAsia="zh-CN"/>
        </w:rPr>
        <w:t xml:space="preserve"> </w:t>
      </w:r>
      <w:bookmarkEnd w:id="67"/>
      <w:bookmarkEnd w:id="68"/>
      <w:r w:rsidR="00BA1323" w:rsidRPr="00BA1323">
        <w:rPr>
          <w:rFonts w:ascii="Arial" w:hAnsi="Arial" w:cs="Arial"/>
          <w:lang w:val="en-US" w:eastAsia="zh-CN"/>
        </w:rPr>
        <w:t xml:space="preserve">of two </w:t>
      </w:r>
      <w:bookmarkStart w:id="71" w:name="OLE_LINK84"/>
      <w:bookmarkStart w:id="72" w:name="OLE_LINK85"/>
      <w:r w:rsidR="00BA1323" w:rsidRPr="00BA1323">
        <w:rPr>
          <w:rFonts w:ascii="Arial" w:hAnsi="Arial" w:cs="Arial"/>
          <w:lang w:val="en-US" w:eastAsia="zh-CN"/>
        </w:rPr>
        <w:t>adjacent RB sets</w:t>
      </w:r>
      <w:bookmarkEnd w:id="71"/>
      <w:bookmarkEnd w:id="72"/>
      <w:r w:rsidR="00BA1323">
        <w:rPr>
          <w:rFonts w:ascii="Arial" w:hAnsi="Arial" w:cs="Arial"/>
          <w:lang w:val="en-US" w:eastAsia="zh-CN"/>
        </w:rPr>
        <w:t xml:space="preserve"> can be used for SL transmission. </w:t>
      </w:r>
      <w:r w:rsidR="00DF4749">
        <w:rPr>
          <w:rFonts w:ascii="Arial" w:hAnsi="Arial" w:cs="Arial"/>
          <w:lang w:val="en-US" w:eastAsia="zh-CN"/>
        </w:rPr>
        <w:t>Similar</w:t>
      </w:r>
      <w:r w:rsidR="00BA1323">
        <w:rPr>
          <w:rFonts w:ascii="Arial" w:hAnsi="Arial" w:cs="Arial"/>
          <w:lang w:val="en-US" w:eastAsia="zh-CN"/>
        </w:rPr>
        <w:t xml:space="preserve"> to NR-U, only </w:t>
      </w:r>
      <w:r w:rsidR="00DF4749">
        <w:rPr>
          <w:rFonts w:ascii="Arial" w:hAnsi="Arial" w:cs="Arial"/>
          <w:lang w:val="en-US" w:eastAsia="zh-CN"/>
        </w:rPr>
        <w:t xml:space="preserve">when </w:t>
      </w:r>
      <w:r w:rsidR="00BA1323">
        <w:rPr>
          <w:rFonts w:ascii="Arial" w:hAnsi="Arial" w:cs="Arial"/>
          <w:lang w:val="en-US" w:eastAsia="zh-CN"/>
        </w:rPr>
        <w:t xml:space="preserve">UE has successfully completed the channel access procedure on </w:t>
      </w:r>
      <w:r w:rsidR="00DF4749">
        <w:rPr>
          <w:rFonts w:ascii="Arial" w:hAnsi="Arial" w:cs="Arial"/>
          <w:lang w:val="en-US" w:eastAsia="zh-CN"/>
        </w:rPr>
        <w:t xml:space="preserve">the </w:t>
      </w:r>
      <w:r w:rsidR="00B65F1C">
        <w:rPr>
          <w:rFonts w:ascii="Arial" w:hAnsi="Arial" w:cs="Arial"/>
          <w:lang w:val="en-US" w:eastAsia="zh-CN"/>
        </w:rPr>
        <w:t xml:space="preserve">corresponding more than one </w:t>
      </w:r>
      <w:r w:rsidR="00BA1323" w:rsidRPr="00BA1323">
        <w:rPr>
          <w:rFonts w:ascii="Arial" w:hAnsi="Arial" w:cs="Arial"/>
          <w:lang w:val="en-US" w:eastAsia="zh-CN"/>
        </w:rPr>
        <w:t>RB sets</w:t>
      </w:r>
      <w:r w:rsidR="00DF4749">
        <w:rPr>
          <w:rFonts w:ascii="Arial" w:hAnsi="Arial" w:cs="Arial"/>
          <w:lang w:val="en-US" w:eastAsia="zh-CN"/>
        </w:rPr>
        <w:t xml:space="preserve">, the PRBs </w:t>
      </w:r>
      <w:r w:rsidR="00DF4749" w:rsidRPr="00DF4749">
        <w:rPr>
          <w:rFonts w:ascii="Arial" w:hAnsi="Arial" w:cs="Arial"/>
          <w:lang w:val="en-US" w:eastAsia="zh-CN"/>
        </w:rPr>
        <w:t xml:space="preserve">within </w:t>
      </w:r>
      <w:r w:rsidR="00DF4749">
        <w:rPr>
          <w:rFonts w:ascii="Arial" w:hAnsi="Arial" w:cs="Arial"/>
          <w:lang w:val="en-US" w:eastAsia="zh-CN"/>
        </w:rPr>
        <w:t xml:space="preserve">the </w:t>
      </w:r>
      <w:r w:rsidR="00DF4749" w:rsidRPr="00DF4749">
        <w:rPr>
          <w:rFonts w:ascii="Arial" w:hAnsi="Arial" w:cs="Arial"/>
          <w:lang w:val="en-US" w:eastAsia="zh-CN"/>
        </w:rPr>
        <w:t xml:space="preserve">intra-cell guard band </w:t>
      </w:r>
      <w:r w:rsidR="00DF4749">
        <w:rPr>
          <w:rFonts w:ascii="Arial" w:hAnsi="Arial" w:cs="Arial"/>
          <w:lang w:val="en-US" w:eastAsia="zh-CN"/>
        </w:rPr>
        <w:t>in-</w:t>
      </w:r>
      <w:r w:rsidR="00DF4749">
        <w:rPr>
          <w:rFonts w:ascii="Arial" w:hAnsi="Arial" w:cs="Arial"/>
          <w:lang w:val="en-US" w:eastAsia="zh-CN"/>
        </w:rPr>
        <w:lastRenderedPageBreak/>
        <w:t xml:space="preserve">between of the RB sets can be used. During last meeting, both </w:t>
      </w:r>
      <w:r w:rsidR="00DF4749" w:rsidRPr="00DF4749">
        <w:rPr>
          <w:rFonts w:ascii="Arial" w:hAnsi="Arial" w:cs="Arial"/>
          <w:lang w:val="en-US" w:eastAsia="zh-CN"/>
        </w:rPr>
        <w:t>contiguous RB-based</w:t>
      </w:r>
      <w:r w:rsidR="00DF4749">
        <w:rPr>
          <w:rFonts w:ascii="Arial" w:hAnsi="Arial" w:cs="Arial"/>
          <w:lang w:val="en-US" w:eastAsia="zh-CN"/>
        </w:rPr>
        <w:t xml:space="preserve"> and </w:t>
      </w:r>
      <w:bookmarkStart w:id="73" w:name="OLE_LINK88"/>
      <w:bookmarkStart w:id="74" w:name="OLE_LINK89"/>
      <w:r w:rsidR="00DF4749" w:rsidRPr="00DF4749">
        <w:rPr>
          <w:rFonts w:ascii="Arial" w:hAnsi="Arial" w:cs="Arial"/>
          <w:lang w:val="en-US" w:eastAsia="zh-CN"/>
        </w:rPr>
        <w:t>interlace RB-based transmissions</w:t>
      </w:r>
      <w:bookmarkEnd w:id="73"/>
      <w:bookmarkEnd w:id="74"/>
      <w:r w:rsidR="00DF4749">
        <w:rPr>
          <w:rFonts w:ascii="Arial" w:hAnsi="Arial" w:cs="Arial"/>
          <w:lang w:val="en-US" w:eastAsia="zh-CN"/>
        </w:rPr>
        <w:t xml:space="preserve"> are agreed to be supported in SL-U. </w:t>
      </w:r>
      <w:r w:rsidR="00892987">
        <w:rPr>
          <w:rFonts w:ascii="Arial" w:hAnsi="Arial" w:cs="Arial"/>
          <w:lang w:val="en-US" w:eastAsia="zh-CN"/>
        </w:rPr>
        <w:t>We think these two cases should be discussed separately.</w:t>
      </w:r>
    </w:p>
    <w:p w14:paraId="4B180344" w14:textId="2900F389" w:rsidR="00892987" w:rsidRDefault="00DF4749" w:rsidP="00763810">
      <w:pPr>
        <w:spacing w:beforeLines="50" w:before="120" w:afterLines="50" w:line="288" w:lineRule="auto"/>
        <w:jc w:val="both"/>
        <w:rPr>
          <w:rFonts w:ascii="Arial" w:hAnsi="Arial" w:cs="Arial"/>
          <w:lang w:val="en-US" w:eastAsia="zh-CN"/>
        </w:rPr>
      </w:pPr>
      <w:bookmarkStart w:id="75" w:name="OLE_LINK102"/>
      <w:bookmarkStart w:id="76" w:name="OLE_LINK103"/>
      <w:r>
        <w:rPr>
          <w:rFonts w:ascii="Arial" w:hAnsi="Arial" w:cs="Arial"/>
          <w:lang w:val="en-US" w:eastAsia="zh-CN"/>
        </w:rPr>
        <w:t xml:space="preserve">For </w:t>
      </w:r>
      <w:r w:rsidR="00892987" w:rsidRPr="00892987">
        <w:rPr>
          <w:rFonts w:ascii="Arial" w:hAnsi="Arial" w:cs="Arial"/>
          <w:lang w:val="en-US" w:eastAsia="zh-CN"/>
        </w:rPr>
        <w:t xml:space="preserve">interlace RB-based </w:t>
      </w:r>
      <w:bookmarkStart w:id="77" w:name="OLE_LINK90"/>
      <w:bookmarkStart w:id="78" w:name="OLE_LINK91"/>
      <w:r w:rsidR="00892987" w:rsidRPr="00892987">
        <w:rPr>
          <w:rFonts w:ascii="Arial" w:hAnsi="Arial" w:cs="Arial"/>
          <w:lang w:val="en-US" w:eastAsia="zh-CN"/>
        </w:rPr>
        <w:t>transmissions</w:t>
      </w:r>
      <w:bookmarkEnd w:id="75"/>
      <w:bookmarkEnd w:id="76"/>
      <w:bookmarkEnd w:id="77"/>
      <w:bookmarkEnd w:id="78"/>
      <w:r w:rsidR="00892987">
        <w:rPr>
          <w:rFonts w:ascii="Arial" w:hAnsi="Arial" w:cs="Arial"/>
          <w:lang w:val="en-US" w:eastAsia="zh-CN"/>
        </w:rPr>
        <w:t>, t</w:t>
      </w:r>
      <w:r w:rsidR="00892987" w:rsidRPr="00892987">
        <w:rPr>
          <w:rFonts w:ascii="Arial" w:hAnsi="Arial" w:cs="Arial"/>
          <w:lang w:val="en-US" w:eastAsia="zh-CN"/>
        </w:rPr>
        <w:t xml:space="preserve">here is no further issue </w:t>
      </w:r>
      <w:r w:rsidR="00E04FFD">
        <w:rPr>
          <w:rFonts w:ascii="Arial" w:hAnsi="Arial" w:cs="Arial"/>
          <w:lang w:val="en-US" w:eastAsia="zh-CN"/>
        </w:rPr>
        <w:t>related</w:t>
      </w:r>
      <w:r w:rsidR="00892987">
        <w:rPr>
          <w:rFonts w:ascii="Arial" w:hAnsi="Arial" w:cs="Arial"/>
          <w:lang w:val="en-US" w:eastAsia="zh-CN"/>
        </w:rPr>
        <w:t xml:space="preserve"> to the NR-U </w:t>
      </w:r>
      <w:r w:rsidR="00B65F1C">
        <w:rPr>
          <w:rFonts w:ascii="Arial" w:hAnsi="Arial" w:cs="Arial"/>
          <w:lang w:val="en-US" w:eastAsia="zh-CN"/>
        </w:rPr>
        <w:t xml:space="preserve">resource allocation </w:t>
      </w:r>
      <w:r w:rsidR="00892987">
        <w:rPr>
          <w:rFonts w:ascii="Arial" w:hAnsi="Arial" w:cs="Arial"/>
          <w:lang w:val="en-US" w:eastAsia="zh-CN"/>
        </w:rPr>
        <w:t>mechanism. B</w:t>
      </w:r>
      <w:r w:rsidR="00892987" w:rsidRPr="00892987">
        <w:rPr>
          <w:rFonts w:ascii="Arial" w:hAnsi="Arial" w:cs="Arial"/>
          <w:lang w:val="en-US" w:eastAsia="zh-CN"/>
        </w:rPr>
        <w:t>ecause if the allocated interlace</w:t>
      </w:r>
      <w:r w:rsidR="00072232">
        <w:rPr>
          <w:rFonts w:ascii="Arial" w:hAnsi="Arial" w:cs="Arial"/>
          <w:lang w:val="en-US" w:eastAsia="zh-CN"/>
        </w:rPr>
        <w:t>s</w:t>
      </w:r>
      <w:r w:rsidR="00892987" w:rsidRPr="00892987">
        <w:rPr>
          <w:rFonts w:ascii="Arial" w:hAnsi="Arial" w:cs="Arial"/>
          <w:lang w:val="en-US" w:eastAsia="zh-CN"/>
        </w:rPr>
        <w:t xml:space="preserve"> </w:t>
      </w:r>
      <w:r w:rsidR="00072232">
        <w:rPr>
          <w:rFonts w:ascii="Arial" w:hAnsi="Arial" w:cs="Arial"/>
          <w:lang w:val="en-US" w:eastAsia="zh-CN"/>
        </w:rPr>
        <w:t>are</w:t>
      </w:r>
      <w:r w:rsidR="00892987" w:rsidRPr="00892987">
        <w:rPr>
          <w:rFonts w:ascii="Arial" w:hAnsi="Arial" w:cs="Arial"/>
          <w:lang w:val="en-US" w:eastAsia="zh-CN"/>
        </w:rPr>
        <w:t xml:space="preserve"> </w:t>
      </w:r>
      <w:r w:rsidR="00892987">
        <w:rPr>
          <w:rFonts w:ascii="Arial" w:hAnsi="Arial" w:cs="Arial"/>
          <w:lang w:val="en-US" w:eastAsia="zh-CN"/>
        </w:rPr>
        <w:t>in</w:t>
      </w:r>
      <w:r w:rsidR="00892987" w:rsidRPr="00892987">
        <w:rPr>
          <w:rFonts w:ascii="Arial" w:hAnsi="Arial" w:cs="Arial"/>
          <w:lang w:val="en-US" w:eastAsia="zh-CN"/>
        </w:rPr>
        <w:t xml:space="preserve"> </w:t>
      </w:r>
      <w:r w:rsidR="00892987">
        <w:rPr>
          <w:rFonts w:ascii="Arial" w:hAnsi="Arial" w:cs="Arial"/>
          <w:lang w:val="en-US" w:eastAsia="zh-CN"/>
        </w:rPr>
        <w:t>one</w:t>
      </w:r>
      <w:r w:rsidR="00892987" w:rsidRPr="00892987">
        <w:rPr>
          <w:rFonts w:ascii="Arial" w:hAnsi="Arial" w:cs="Arial"/>
          <w:lang w:val="en-US" w:eastAsia="zh-CN"/>
        </w:rPr>
        <w:t xml:space="preserve"> RB set, the PRB</w:t>
      </w:r>
      <w:r w:rsidR="00892987">
        <w:rPr>
          <w:rFonts w:ascii="Arial" w:hAnsi="Arial" w:cs="Arial"/>
          <w:lang w:val="en-US" w:eastAsia="zh-CN"/>
        </w:rPr>
        <w:t>s</w:t>
      </w:r>
      <w:r w:rsidR="00892987" w:rsidRPr="00892987">
        <w:rPr>
          <w:rFonts w:ascii="Arial" w:hAnsi="Arial" w:cs="Arial"/>
          <w:lang w:val="en-US" w:eastAsia="zh-CN"/>
        </w:rPr>
        <w:t xml:space="preserve"> in the guard is naturally not included, </w:t>
      </w:r>
      <w:r w:rsidR="00892987">
        <w:rPr>
          <w:rFonts w:ascii="Arial" w:hAnsi="Arial" w:cs="Arial"/>
          <w:lang w:val="en-US" w:eastAsia="zh-CN"/>
        </w:rPr>
        <w:t>else</w:t>
      </w:r>
      <w:r w:rsidR="00892987" w:rsidRPr="00892987">
        <w:rPr>
          <w:rFonts w:ascii="Arial" w:hAnsi="Arial" w:cs="Arial"/>
          <w:lang w:val="en-US" w:eastAsia="zh-CN"/>
        </w:rPr>
        <w:t xml:space="preserve"> if </w:t>
      </w:r>
      <w:r w:rsidR="00072232">
        <w:rPr>
          <w:rFonts w:ascii="Arial" w:hAnsi="Arial" w:cs="Arial"/>
          <w:lang w:val="en-US" w:eastAsia="zh-CN"/>
        </w:rPr>
        <w:t>they are</w:t>
      </w:r>
      <w:r w:rsidR="00892987" w:rsidRPr="00892987">
        <w:rPr>
          <w:rFonts w:ascii="Arial" w:hAnsi="Arial" w:cs="Arial"/>
          <w:lang w:val="en-US" w:eastAsia="zh-CN"/>
        </w:rPr>
        <w:t xml:space="preserve"> on multiple </w:t>
      </w:r>
      <w:r w:rsidR="00892987">
        <w:rPr>
          <w:rFonts w:ascii="Arial" w:hAnsi="Arial" w:cs="Arial"/>
          <w:lang w:val="en-US" w:eastAsia="zh-CN"/>
        </w:rPr>
        <w:t>RB sets</w:t>
      </w:r>
      <w:r w:rsidR="00892987" w:rsidRPr="00892987">
        <w:rPr>
          <w:rFonts w:ascii="Arial" w:hAnsi="Arial" w:cs="Arial"/>
          <w:lang w:val="en-US" w:eastAsia="zh-CN"/>
        </w:rPr>
        <w:t xml:space="preserve">, the PRB in the guard </w:t>
      </w:r>
      <w:r w:rsidR="00892987">
        <w:rPr>
          <w:rFonts w:ascii="Arial" w:hAnsi="Arial" w:cs="Arial"/>
          <w:lang w:val="en-US" w:eastAsia="zh-CN"/>
        </w:rPr>
        <w:t xml:space="preserve">will be </w:t>
      </w:r>
      <w:r w:rsidR="00892987" w:rsidRPr="00892987">
        <w:rPr>
          <w:rFonts w:ascii="Arial" w:hAnsi="Arial" w:cs="Arial"/>
          <w:lang w:val="en-US" w:eastAsia="zh-CN"/>
        </w:rPr>
        <w:t>naturally included.</w:t>
      </w:r>
      <w:r w:rsidR="00892987">
        <w:rPr>
          <w:rFonts w:ascii="Arial" w:hAnsi="Arial" w:cs="Arial"/>
          <w:lang w:val="en-US" w:eastAsia="zh-CN"/>
        </w:rPr>
        <w:t xml:space="preserve"> </w:t>
      </w:r>
    </w:p>
    <w:p w14:paraId="5B787E6E" w14:textId="1EEBAB4D" w:rsidR="00ED635E" w:rsidRDefault="00892987" w:rsidP="00763810">
      <w:pPr>
        <w:spacing w:beforeLines="50" w:before="120" w:afterLines="50" w:line="288" w:lineRule="auto"/>
        <w:jc w:val="both"/>
        <w:rPr>
          <w:rFonts w:ascii="Arial" w:hAnsi="Arial" w:cs="Arial"/>
          <w:lang w:val="en-US" w:eastAsia="zh-CN"/>
        </w:rPr>
      </w:pPr>
      <w:r>
        <w:rPr>
          <w:rFonts w:ascii="Arial" w:hAnsi="Arial" w:cs="Arial"/>
          <w:lang w:val="en-US" w:eastAsia="zh-CN"/>
        </w:rPr>
        <w:t xml:space="preserve">However, for </w:t>
      </w:r>
      <w:r w:rsidRPr="00892987">
        <w:rPr>
          <w:rFonts w:ascii="Arial" w:hAnsi="Arial" w:cs="Arial"/>
          <w:lang w:val="en-US" w:eastAsia="zh-CN"/>
        </w:rPr>
        <w:t>contiguous RB-based</w:t>
      </w:r>
      <w:r>
        <w:rPr>
          <w:rFonts w:ascii="Arial" w:hAnsi="Arial" w:cs="Arial"/>
          <w:lang w:val="en-US" w:eastAsia="zh-CN"/>
        </w:rPr>
        <w:t xml:space="preserve"> </w:t>
      </w:r>
      <w:r w:rsidRPr="00892987">
        <w:rPr>
          <w:rFonts w:ascii="Arial" w:hAnsi="Arial" w:cs="Arial"/>
          <w:lang w:val="en-US" w:eastAsia="zh-CN"/>
        </w:rPr>
        <w:t>transmissions</w:t>
      </w:r>
      <w:r>
        <w:rPr>
          <w:rFonts w:ascii="Arial" w:hAnsi="Arial" w:cs="Arial"/>
          <w:lang w:val="en-US" w:eastAsia="zh-CN"/>
        </w:rPr>
        <w:t xml:space="preserve">, especially for mode 2, </w:t>
      </w:r>
      <w:r w:rsidR="00DC55D6">
        <w:rPr>
          <w:rFonts w:ascii="Arial" w:hAnsi="Arial" w:cs="Arial"/>
          <w:lang w:val="en-US" w:eastAsia="zh-CN"/>
        </w:rPr>
        <w:t xml:space="preserve">there will be some </w:t>
      </w:r>
      <w:bookmarkStart w:id="79" w:name="OLE_LINK96"/>
      <w:bookmarkStart w:id="80" w:name="OLE_LINK97"/>
      <w:r w:rsidR="009E3778">
        <w:rPr>
          <w:rFonts w:ascii="Arial" w:hAnsi="Arial" w:cs="Arial"/>
          <w:lang w:val="en-US" w:eastAsia="zh-CN"/>
        </w:rPr>
        <w:t>unavailable</w:t>
      </w:r>
      <w:r w:rsidR="00DC55D6">
        <w:rPr>
          <w:rFonts w:ascii="Arial" w:hAnsi="Arial" w:cs="Arial"/>
          <w:lang w:val="en-US" w:eastAsia="zh-CN"/>
        </w:rPr>
        <w:t xml:space="preserve"> </w:t>
      </w:r>
      <w:r w:rsidR="006D772C">
        <w:rPr>
          <w:rFonts w:ascii="Arial" w:hAnsi="Arial" w:cs="Arial"/>
          <w:lang w:val="en-US" w:eastAsia="zh-CN"/>
        </w:rPr>
        <w:t xml:space="preserve">candidate </w:t>
      </w:r>
      <w:r w:rsidR="00DC55D6">
        <w:rPr>
          <w:rFonts w:ascii="Arial" w:hAnsi="Arial" w:cs="Arial"/>
          <w:lang w:val="en-US" w:eastAsia="zh-CN"/>
        </w:rPr>
        <w:t>resources</w:t>
      </w:r>
      <w:bookmarkEnd w:id="79"/>
      <w:bookmarkEnd w:id="80"/>
      <w:r w:rsidR="00DC55D6">
        <w:rPr>
          <w:rFonts w:ascii="Arial" w:hAnsi="Arial" w:cs="Arial"/>
          <w:lang w:val="en-US" w:eastAsia="zh-CN"/>
        </w:rPr>
        <w:t xml:space="preserve"> </w:t>
      </w:r>
      <w:r w:rsidR="009E3778">
        <w:rPr>
          <w:rFonts w:ascii="Arial" w:hAnsi="Arial" w:cs="Arial"/>
          <w:lang w:val="en-US" w:eastAsia="zh-CN"/>
        </w:rPr>
        <w:t xml:space="preserve">considering the multiple channel access mechanism. For example, if a candidate resource only includes PRBs in one RB set and PRBs in the nearby </w:t>
      </w:r>
      <w:r w:rsidR="009E3778" w:rsidRPr="009E3778">
        <w:rPr>
          <w:rFonts w:ascii="Arial" w:hAnsi="Arial" w:cs="Arial"/>
          <w:lang w:val="en-US" w:eastAsia="zh-CN"/>
        </w:rPr>
        <w:t>intra-cell guard band</w:t>
      </w:r>
      <w:r w:rsidR="006D5BDD">
        <w:rPr>
          <w:rFonts w:ascii="Arial" w:hAnsi="Arial" w:cs="Arial"/>
          <w:lang w:val="en-US" w:eastAsia="zh-CN"/>
        </w:rPr>
        <w:t xml:space="preserve"> (as </w:t>
      </w:r>
      <w:r w:rsidR="003146F7">
        <w:rPr>
          <w:rFonts w:ascii="Arial" w:hAnsi="Arial" w:cs="Arial"/>
          <w:lang w:val="en-US" w:eastAsia="zh-CN"/>
        </w:rPr>
        <w:t xml:space="preserve">candidate resource #B </w:t>
      </w:r>
      <w:r w:rsidR="006D5BDD">
        <w:rPr>
          <w:rFonts w:ascii="Arial" w:hAnsi="Arial" w:cs="Arial"/>
          <w:lang w:val="en-US" w:eastAsia="zh-CN"/>
        </w:rPr>
        <w:t>shown in below figure)</w:t>
      </w:r>
      <w:r w:rsidR="009E3778">
        <w:rPr>
          <w:rFonts w:ascii="Arial" w:hAnsi="Arial" w:cs="Arial"/>
          <w:lang w:val="en-US" w:eastAsia="zh-CN"/>
        </w:rPr>
        <w:t xml:space="preserve">, this resource </w:t>
      </w:r>
      <w:r w:rsidR="006D5BDD">
        <w:rPr>
          <w:rFonts w:ascii="Arial" w:hAnsi="Arial" w:cs="Arial"/>
          <w:lang w:val="en-US" w:eastAsia="zh-CN"/>
        </w:rPr>
        <w:t>cannot be selected for SL transmission</w:t>
      </w:r>
      <w:r w:rsidR="009E3778" w:rsidRPr="009E3778">
        <w:rPr>
          <w:rFonts w:ascii="Arial" w:hAnsi="Arial" w:cs="Arial"/>
          <w:lang w:val="en-US" w:eastAsia="zh-CN"/>
        </w:rPr>
        <w:t xml:space="preserve">, </w:t>
      </w:r>
      <w:r w:rsidR="006D5BDD">
        <w:rPr>
          <w:rFonts w:ascii="Arial" w:hAnsi="Arial" w:cs="Arial"/>
          <w:lang w:val="en-US" w:eastAsia="zh-CN"/>
        </w:rPr>
        <w:t xml:space="preserve">because in this case </w:t>
      </w:r>
      <w:r w:rsidR="009E3778" w:rsidRPr="009E3778">
        <w:rPr>
          <w:rFonts w:ascii="Arial" w:hAnsi="Arial" w:cs="Arial"/>
          <w:lang w:val="en-US" w:eastAsia="zh-CN"/>
        </w:rPr>
        <w:t>the PRB</w:t>
      </w:r>
      <w:r w:rsidR="009E3778">
        <w:rPr>
          <w:rFonts w:ascii="Arial" w:hAnsi="Arial" w:cs="Arial"/>
          <w:lang w:val="en-US" w:eastAsia="zh-CN"/>
        </w:rPr>
        <w:t>s</w:t>
      </w:r>
      <w:r w:rsidR="009E3778" w:rsidRPr="009E3778">
        <w:rPr>
          <w:rFonts w:ascii="Arial" w:hAnsi="Arial" w:cs="Arial"/>
          <w:lang w:val="en-US" w:eastAsia="zh-CN"/>
        </w:rPr>
        <w:t xml:space="preserve"> in the guard cannot be used for SL transmission.</w:t>
      </w:r>
      <w:r w:rsidR="009E3778">
        <w:rPr>
          <w:rFonts w:ascii="Arial" w:hAnsi="Arial" w:cs="Arial"/>
          <w:lang w:val="en-US" w:eastAsia="zh-CN"/>
        </w:rPr>
        <w:t xml:space="preserve"> Therefore, </w:t>
      </w:r>
      <w:r w:rsidR="00B528B7">
        <w:rPr>
          <w:rFonts w:ascii="Arial" w:hAnsi="Arial" w:cs="Arial"/>
          <w:lang w:val="en-US" w:eastAsia="zh-CN"/>
        </w:rPr>
        <w:t xml:space="preserve">the </w:t>
      </w:r>
      <w:bookmarkStart w:id="81" w:name="OLE_LINK100"/>
      <w:bookmarkStart w:id="82" w:name="OLE_LINK101"/>
      <w:r w:rsidR="00B528B7">
        <w:rPr>
          <w:rFonts w:ascii="Arial" w:hAnsi="Arial" w:cs="Arial"/>
          <w:lang w:val="en-US" w:eastAsia="zh-CN"/>
        </w:rPr>
        <w:t>mode 2 resource exclusion procedure should be enhanced</w:t>
      </w:r>
      <w:r w:rsidR="006D5BDD">
        <w:rPr>
          <w:rFonts w:ascii="Arial" w:hAnsi="Arial" w:cs="Arial"/>
          <w:lang w:val="en-US" w:eastAsia="zh-CN"/>
        </w:rPr>
        <w:t xml:space="preserve"> to address this issue, either enhancements in PHY layer or MAC layer can be considered in RAN1.</w:t>
      </w:r>
      <w:bookmarkEnd w:id="81"/>
      <w:bookmarkEnd w:id="82"/>
      <w:r w:rsidR="00B528B7">
        <w:rPr>
          <w:rFonts w:ascii="Arial" w:hAnsi="Arial" w:cs="Arial"/>
          <w:lang w:val="en-US" w:eastAsia="zh-CN"/>
        </w:rPr>
        <w:t>.</w:t>
      </w:r>
    </w:p>
    <w:p w14:paraId="6D86AB41" w14:textId="77777777" w:rsidR="003146F7" w:rsidRDefault="003146F7" w:rsidP="003146F7">
      <w:pPr>
        <w:keepNext/>
        <w:spacing w:beforeLines="50" w:before="120" w:afterLines="50" w:line="288" w:lineRule="auto"/>
        <w:jc w:val="center"/>
      </w:pPr>
      <w:r>
        <w:rPr>
          <w:rFonts w:ascii="Arial" w:hAnsi="Arial" w:cs="Arial"/>
          <w:noProof/>
          <w:lang w:val="en-US" w:eastAsia="zh-CN"/>
        </w:rPr>
        <w:drawing>
          <wp:inline distT="0" distB="0" distL="0" distR="0" wp14:anchorId="39AC3B29" wp14:editId="7E4B4CB0">
            <wp:extent cx="2680956" cy="2251881"/>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92925" cy="2261934"/>
                    </a:xfrm>
                    <a:prstGeom prst="rect">
                      <a:avLst/>
                    </a:prstGeom>
                    <a:noFill/>
                  </pic:spPr>
                </pic:pic>
              </a:graphicData>
            </a:graphic>
          </wp:inline>
        </w:drawing>
      </w:r>
    </w:p>
    <w:p w14:paraId="4F3E0091" w14:textId="15637EC8" w:rsidR="003146F7" w:rsidRPr="003146F7" w:rsidRDefault="003146F7" w:rsidP="003146F7">
      <w:pPr>
        <w:pStyle w:val="ae"/>
        <w:jc w:val="center"/>
        <w:rPr>
          <w:rFonts w:ascii="Arial" w:hAnsi="Arial" w:cs="Arial"/>
        </w:rPr>
      </w:pPr>
      <w:r w:rsidRPr="003146F7">
        <w:rPr>
          <w:rFonts w:ascii="Arial" w:hAnsi="Arial" w:cs="Arial"/>
        </w:rPr>
        <w:t xml:space="preserve">Figure </w:t>
      </w:r>
      <w:r w:rsidR="00F37C65">
        <w:rPr>
          <w:rFonts w:ascii="Arial" w:hAnsi="Arial" w:cs="Arial"/>
        </w:rPr>
        <w:t>5</w:t>
      </w:r>
      <w:r w:rsidRPr="003146F7">
        <w:rPr>
          <w:rFonts w:ascii="Arial" w:hAnsi="Arial" w:cs="Arial"/>
        </w:rPr>
        <w:t xml:space="preserve"> </w:t>
      </w:r>
      <w:bookmarkStart w:id="83" w:name="_Hlk130567576"/>
      <w:bookmarkStart w:id="84" w:name="OLE_LINK260"/>
      <w:r>
        <w:rPr>
          <w:rFonts w:ascii="Arial" w:hAnsi="Arial" w:cs="Arial"/>
        </w:rPr>
        <w:t>C</w:t>
      </w:r>
      <w:r w:rsidRPr="003146F7">
        <w:rPr>
          <w:rFonts w:ascii="Arial" w:hAnsi="Arial" w:cs="Arial"/>
        </w:rPr>
        <w:t xml:space="preserve">andidate resource #A is </w:t>
      </w:r>
      <w:bookmarkEnd w:id="83"/>
      <w:bookmarkEnd w:id="84"/>
      <w:r w:rsidRPr="003146F7">
        <w:rPr>
          <w:rFonts w:ascii="Arial" w:hAnsi="Arial" w:cs="Arial"/>
        </w:rPr>
        <w:t>available, candidate resource #B is NOT available</w:t>
      </w:r>
    </w:p>
    <w:p w14:paraId="6959A8B9" w14:textId="77777777" w:rsidR="003146F7" w:rsidRPr="003146F7" w:rsidRDefault="003146F7" w:rsidP="003146F7"/>
    <w:p w14:paraId="64A08AD2" w14:textId="1677951E" w:rsidR="006D5BDD" w:rsidRDefault="00B528B7" w:rsidP="00B528B7">
      <w:pPr>
        <w:jc w:val="both"/>
        <w:rPr>
          <w:rFonts w:ascii="Arial" w:hAnsi="Arial" w:cs="Arial"/>
          <w:b/>
          <w:bCs/>
          <w:lang w:eastAsia="zh-CN"/>
        </w:rPr>
      </w:pPr>
      <w:bookmarkStart w:id="85" w:name="OLE_LINK104"/>
      <w:bookmarkStart w:id="86" w:name="OLE_LINK105"/>
      <w:r w:rsidRPr="00765019">
        <w:rPr>
          <w:rFonts w:ascii="Arial" w:hAnsi="Arial" w:cs="Arial"/>
          <w:b/>
          <w:bCs/>
          <w:lang w:eastAsia="zh-CN"/>
        </w:rPr>
        <w:t xml:space="preserve">Proposal </w:t>
      </w:r>
      <w:r w:rsidR="005C2958">
        <w:rPr>
          <w:rFonts w:ascii="Arial" w:hAnsi="Arial" w:cs="Arial"/>
          <w:b/>
          <w:bCs/>
          <w:lang w:eastAsia="zh-CN"/>
        </w:rPr>
        <w:t>1</w:t>
      </w:r>
      <w:r w:rsidR="00F37C65">
        <w:rPr>
          <w:rFonts w:ascii="Arial" w:hAnsi="Arial" w:cs="Arial"/>
          <w:b/>
          <w:bCs/>
          <w:lang w:eastAsia="zh-CN"/>
        </w:rPr>
        <w:t>0</w:t>
      </w:r>
      <w:r w:rsidRPr="00765019">
        <w:rPr>
          <w:rFonts w:ascii="Arial" w:hAnsi="Arial" w:cs="Arial"/>
          <w:b/>
          <w:bCs/>
          <w:lang w:eastAsia="zh-CN"/>
        </w:rPr>
        <w:t xml:space="preserve">: </w:t>
      </w:r>
      <w:r>
        <w:rPr>
          <w:rFonts w:ascii="Arial" w:hAnsi="Arial" w:cs="Arial"/>
          <w:b/>
          <w:bCs/>
          <w:lang w:eastAsia="zh-CN"/>
        </w:rPr>
        <w:t xml:space="preserve">For </w:t>
      </w:r>
      <w:r w:rsidRPr="00B528B7">
        <w:rPr>
          <w:rFonts w:ascii="Arial" w:hAnsi="Arial" w:cs="Arial"/>
          <w:b/>
          <w:bCs/>
          <w:lang w:eastAsia="zh-CN"/>
        </w:rPr>
        <w:t>contiguous RB-based transmissions</w:t>
      </w:r>
      <w:r>
        <w:rPr>
          <w:rFonts w:ascii="Arial" w:hAnsi="Arial" w:cs="Arial"/>
          <w:b/>
          <w:bCs/>
          <w:lang w:eastAsia="zh-CN"/>
        </w:rPr>
        <w:t xml:space="preserve">, </w:t>
      </w:r>
      <w:r w:rsidR="005C2958">
        <w:rPr>
          <w:rFonts w:ascii="Arial" w:hAnsi="Arial" w:cs="Arial"/>
          <w:b/>
          <w:bCs/>
          <w:lang w:eastAsia="zh-CN"/>
        </w:rPr>
        <w:t>resource selection procedure should ensure that unavailable</w:t>
      </w:r>
      <w:r w:rsidR="006D772C">
        <w:rPr>
          <w:rFonts w:ascii="Arial" w:hAnsi="Arial" w:cs="Arial"/>
          <w:b/>
          <w:bCs/>
          <w:lang w:eastAsia="zh-CN"/>
        </w:rPr>
        <w:t xml:space="preserve"> candidate</w:t>
      </w:r>
      <w:r w:rsidR="006D5BDD">
        <w:rPr>
          <w:rFonts w:ascii="Arial" w:hAnsi="Arial" w:cs="Arial"/>
          <w:b/>
          <w:bCs/>
          <w:lang w:eastAsia="zh-CN"/>
        </w:rPr>
        <w:t xml:space="preserve"> resources caused by intra-cell guard band </w:t>
      </w:r>
      <w:r w:rsidR="005C2958">
        <w:rPr>
          <w:rFonts w:ascii="Arial" w:hAnsi="Arial" w:cs="Arial"/>
          <w:b/>
          <w:bCs/>
          <w:lang w:eastAsia="zh-CN"/>
        </w:rPr>
        <w:t>are not selected.</w:t>
      </w:r>
    </w:p>
    <w:p w14:paraId="251FD191" w14:textId="394DABF7" w:rsidR="00B528B7" w:rsidRPr="005C2958" w:rsidRDefault="005C2958" w:rsidP="005C2958">
      <w:pPr>
        <w:pStyle w:val="af9"/>
        <w:numPr>
          <w:ilvl w:val="0"/>
          <w:numId w:val="43"/>
        </w:numPr>
        <w:jc w:val="both"/>
        <w:rPr>
          <w:rFonts w:ascii="Arial" w:hAnsi="Arial" w:cs="Arial"/>
          <w:b/>
          <w:bCs/>
          <w:sz w:val="20"/>
          <w:szCs w:val="20"/>
          <w:lang w:eastAsia="zh-CN"/>
        </w:rPr>
      </w:pPr>
      <w:r w:rsidRPr="005C2958">
        <w:rPr>
          <w:rFonts w:ascii="Arial" w:hAnsi="Arial" w:cs="Arial"/>
          <w:b/>
          <w:bCs/>
          <w:sz w:val="20"/>
          <w:szCs w:val="20"/>
          <w:lang w:eastAsia="zh-CN"/>
        </w:rPr>
        <w:t>Corresponding enhancements in PHY layer or MAC layer can be considered in RAN1</w:t>
      </w:r>
      <w:r w:rsidR="00B528B7" w:rsidRPr="005C2958">
        <w:rPr>
          <w:rFonts w:ascii="Arial" w:hAnsi="Arial" w:cs="Arial"/>
          <w:b/>
          <w:bCs/>
          <w:sz w:val="20"/>
          <w:szCs w:val="20"/>
          <w:lang w:eastAsia="zh-CN"/>
        </w:rPr>
        <w:t>.</w:t>
      </w:r>
    </w:p>
    <w:bookmarkEnd w:id="85"/>
    <w:bookmarkEnd w:id="86"/>
    <w:p w14:paraId="670E1453" w14:textId="32CB575E" w:rsidR="00B528B7" w:rsidRDefault="00430CDF" w:rsidP="00763810">
      <w:pPr>
        <w:spacing w:beforeLines="50" w:before="120" w:afterLines="50" w:line="288" w:lineRule="auto"/>
        <w:jc w:val="both"/>
        <w:rPr>
          <w:rFonts w:ascii="Arial" w:hAnsi="Arial" w:cs="Arial"/>
          <w:lang w:val="en-US" w:eastAsia="zh-CN"/>
        </w:rPr>
      </w:pPr>
      <w:r>
        <w:rPr>
          <w:rFonts w:ascii="Arial" w:hAnsi="Arial" w:cs="Arial"/>
          <w:lang w:val="en-US" w:eastAsia="zh-CN"/>
        </w:rPr>
        <w:t xml:space="preserve">For </w:t>
      </w:r>
      <w:r w:rsidRPr="00892987">
        <w:rPr>
          <w:rFonts w:ascii="Arial" w:hAnsi="Arial" w:cs="Arial"/>
          <w:lang w:val="en-US" w:eastAsia="zh-CN"/>
        </w:rPr>
        <w:t>interlace RB-based transmissions</w:t>
      </w:r>
      <w:r>
        <w:rPr>
          <w:rFonts w:ascii="Arial" w:hAnsi="Arial" w:cs="Arial"/>
          <w:lang w:val="en-US" w:eastAsia="zh-CN"/>
        </w:rPr>
        <w:t xml:space="preserve">, one further issue is </w:t>
      </w:r>
      <w:bookmarkStart w:id="87" w:name="OLE_LINK109"/>
      <w:bookmarkStart w:id="88" w:name="OLE_LINK115"/>
      <w:r>
        <w:rPr>
          <w:rFonts w:ascii="Arial" w:hAnsi="Arial" w:cs="Arial"/>
          <w:lang w:val="en-US" w:eastAsia="zh-CN"/>
        </w:rPr>
        <w:t xml:space="preserve">the resource selection granularity may be variable, for example, if the resource pool includes 2 </w:t>
      </w:r>
      <w:r>
        <w:rPr>
          <w:rFonts w:ascii="Arial" w:hAnsi="Arial" w:cs="Arial" w:hint="eastAsia"/>
          <w:lang w:val="en-US" w:eastAsia="zh-CN"/>
        </w:rPr>
        <w:t>RB</w:t>
      </w:r>
      <w:r>
        <w:rPr>
          <w:rFonts w:ascii="Arial" w:hAnsi="Arial" w:cs="Arial"/>
          <w:lang w:val="en-US" w:eastAsia="zh-CN"/>
        </w:rPr>
        <w:t xml:space="preserve"> </w:t>
      </w:r>
      <w:r>
        <w:rPr>
          <w:rFonts w:ascii="Arial" w:hAnsi="Arial" w:cs="Arial" w:hint="eastAsia"/>
          <w:lang w:val="en-US" w:eastAsia="zh-CN"/>
        </w:rPr>
        <w:t>set,</w:t>
      </w:r>
      <w:r>
        <w:rPr>
          <w:rFonts w:ascii="Arial" w:hAnsi="Arial" w:cs="Arial"/>
          <w:lang w:val="en-US" w:eastAsia="zh-CN"/>
        </w:rPr>
        <w:t xml:space="preserve"> </w:t>
      </w:r>
      <w:r w:rsidR="00F44E59">
        <w:rPr>
          <w:rFonts w:ascii="Arial" w:hAnsi="Arial" w:cs="Arial"/>
          <w:lang w:val="en-US" w:eastAsia="zh-CN"/>
        </w:rPr>
        <w:t>and 20 PRBs can fulfill the requirement of current SL packet’s transmission, one option is UE select a resource which contains 1 interlace across 2 RB set, but the other option is UE can select 2 interlace in 1 RB set, it seems that this kind of variable granularity will bring more complexity to mode 2 resource selection procedure.</w:t>
      </w:r>
      <w:r w:rsidR="003146F7">
        <w:rPr>
          <w:rFonts w:ascii="Arial" w:hAnsi="Arial" w:cs="Arial"/>
          <w:lang w:val="en-US" w:eastAsia="zh-CN"/>
        </w:rPr>
        <w:t xml:space="preserve"> From our perspective, </w:t>
      </w:r>
      <w:bookmarkStart w:id="89" w:name="OLE_LINK261"/>
      <w:bookmarkStart w:id="90" w:name="OLE_LINK262"/>
      <w:r w:rsidR="003146F7">
        <w:rPr>
          <w:rFonts w:ascii="Arial" w:hAnsi="Arial" w:cs="Arial"/>
          <w:lang w:val="en-US" w:eastAsia="zh-CN"/>
        </w:rPr>
        <w:t>when performing resource selection procedure, the number of RB sets or actually used RB sets should be indicated by higher layer to PHY layer</w:t>
      </w:r>
      <w:bookmarkEnd w:id="89"/>
      <w:bookmarkEnd w:id="90"/>
      <w:r w:rsidR="003146F7">
        <w:rPr>
          <w:rFonts w:ascii="Arial" w:hAnsi="Arial" w:cs="Arial"/>
          <w:lang w:val="en-US" w:eastAsia="zh-CN"/>
        </w:rPr>
        <w:t>.</w:t>
      </w:r>
      <w:bookmarkEnd w:id="87"/>
      <w:bookmarkEnd w:id="88"/>
    </w:p>
    <w:p w14:paraId="080D5F0F" w14:textId="77777777" w:rsidR="0037536C" w:rsidRDefault="009C7096" w:rsidP="0037536C">
      <w:pPr>
        <w:keepNext/>
        <w:spacing w:beforeLines="50" w:before="120" w:afterLines="50" w:line="288" w:lineRule="auto"/>
        <w:jc w:val="center"/>
      </w:pPr>
      <w:r>
        <w:rPr>
          <w:noProof/>
        </w:rPr>
        <w:lastRenderedPageBreak/>
        <w:drawing>
          <wp:inline distT="0" distB="0" distL="0" distR="0" wp14:anchorId="3D9CD1F2" wp14:editId="190488EA">
            <wp:extent cx="3773606" cy="3454149"/>
            <wp:effectExtent l="0" t="0" r="0" b="0"/>
            <wp:docPr id="4" name="图片 3">
              <a:extLst xmlns:a="http://schemas.openxmlformats.org/drawingml/2006/main">
                <a:ext uri="{FF2B5EF4-FFF2-40B4-BE49-F238E27FC236}">
                  <a16:creationId xmlns:a16="http://schemas.microsoft.com/office/drawing/2014/main" id="{8F9D64FC-ABDB-4B78-89C5-6104CC461D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8F9D64FC-ABDB-4B78-89C5-6104CC461D73}"/>
                        </a:ext>
                      </a:extLst>
                    </pic:cNvPr>
                    <pic:cNvPicPr>
                      <a:picLocks noChangeAspect="1"/>
                    </pic:cNvPicPr>
                  </pic:nvPicPr>
                  <pic:blipFill>
                    <a:blip r:embed="rId23"/>
                    <a:stretch>
                      <a:fillRect/>
                    </a:stretch>
                  </pic:blipFill>
                  <pic:spPr>
                    <a:xfrm>
                      <a:off x="0" y="0"/>
                      <a:ext cx="3787827" cy="3467166"/>
                    </a:xfrm>
                    <a:prstGeom prst="rect">
                      <a:avLst/>
                    </a:prstGeom>
                  </pic:spPr>
                </pic:pic>
              </a:graphicData>
            </a:graphic>
          </wp:inline>
        </w:drawing>
      </w:r>
    </w:p>
    <w:p w14:paraId="409E65BB" w14:textId="70FE525E" w:rsidR="009C7096" w:rsidRPr="0037536C" w:rsidRDefault="0037536C" w:rsidP="0037536C">
      <w:pPr>
        <w:pStyle w:val="ae"/>
        <w:jc w:val="center"/>
        <w:rPr>
          <w:rFonts w:ascii="Arial" w:hAnsi="Arial" w:cs="Arial"/>
        </w:rPr>
      </w:pPr>
      <w:r w:rsidRPr="0037536C">
        <w:rPr>
          <w:rFonts w:ascii="Arial" w:hAnsi="Arial" w:cs="Arial"/>
        </w:rPr>
        <w:t xml:space="preserve">Figure </w:t>
      </w:r>
      <w:r w:rsidR="00E75F04">
        <w:rPr>
          <w:rFonts w:ascii="Arial" w:hAnsi="Arial" w:cs="Arial"/>
        </w:rPr>
        <w:t>6</w:t>
      </w:r>
      <w:r w:rsidRPr="0037536C">
        <w:rPr>
          <w:rFonts w:ascii="Arial" w:hAnsi="Arial" w:cs="Arial"/>
        </w:rPr>
        <w:t xml:space="preserve"> Example of variable resource granularity for interlace-based transmission</w:t>
      </w:r>
    </w:p>
    <w:p w14:paraId="2AC3D4ED" w14:textId="6D5A1681" w:rsidR="0037536C" w:rsidRDefault="0037536C" w:rsidP="0037536C"/>
    <w:p w14:paraId="341E44AE" w14:textId="4026D760" w:rsidR="003C63B3" w:rsidRDefault="003C63B3" w:rsidP="003C63B3">
      <w:pPr>
        <w:jc w:val="both"/>
        <w:rPr>
          <w:rFonts w:ascii="Arial" w:hAnsi="Arial" w:cs="Arial"/>
          <w:b/>
          <w:bCs/>
          <w:lang w:eastAsia="zh-CN"/>
        </w:rPr>
      </w:pPr>
      <w:bookmarkStart w:id="91" w:name="OLE_LINK144"/>
      <w:bookmarkStart w:id="92" w:name="OLE_LINK145"/>
      <w:bookmarkStart w:id="93" w:name="OLE_LINK118"/>
      <w:bookmarkStart w:id="94" w:name="OLE_LINK128"/>
      <w:r w:rsidRPr="00765019">
        <w:rPr>
          <w:rFonts w:ascii="Arial" w:hAnsi="Arial" w:cs="Arial"/>
          <w:b/>
          <w:bCs/>
          <w:lang w:eastAsia="zh-CN"/>
        </w:rPr>
        <w:t xml:space="preserve">Proposal </w:t>
      </w:r>
      <w:r w:rsidR="003146F7">
        <w:rPr>
          <w:rFonts w:ascii="Arial" w:hAnsi="Arial" w:cs="Arial"/>
          <w:b/>
          <w:bCs/>
          <w:lang w:eastAsia="zh-CN"/>
        </w:rPr>
        <w:t>1</w:t>
      </w:r>
      <w:r w:rsidR="00E75F04">
        <w:rPr>
          <w:rFonts w:ascii="Arial" w:hAnsi="Arial" w:cs="Arial"/>
          <w:b/>
          <w:bCs/>
          <w:lang w:eastAsia="zh-CN"/>
        </w:rPr>
        <w:t>1</w:t>
      </w:r>
      <w:r w:rsidRPr="00765019">
        <w:rPr>
          <w:rFonts w:ascii="Arial" w:hAnsi="Arial" w:cs="Arial"/>
          <w:b/>
          <w:bCs/>
          <w:lang w:eastAsia="zh-CN"/>
        </w:rPr>
        <w:t xml:space="preserve">: </w:t>
      </w:r>
      <w:r w:rsidR="003146F7">
        <w:rPr>
          <w:rFonts w:ascii="Arial" w:hAnsi="Arial" w:cs="Arial"/>
          <w:b/>
          <w:bCs/>
          <w:lang w:eastAsia="zh-CN"/>
        </w:rPr>
        <w:t>W</w:t>
      </w:r>
      <w:r w:rsidR="003146F7" w:rsidRPr="003146F7">
        <w:rPr>
          <w:rFonts w:ascii="Arial" w:hAnsi="Arial" w:cs="Arial"/>
          <w:b/>
          <w:bCs/>
          <w:lang w:eastAsia="zh-CN"/>
        </w:rPr>
        <w:t>hen performing resource selection procedure, the number of RB sets or actually used RB sets should be indicated by higher layer to PHY layer</w:t>
      </w:r>
      <w:r>
        <w:rPr>
          <w:rFonts w:ascii="Arial" w:hAnsi="Arial" w:cs="Arial"/>
          <w:b/>
          <w:bCs/>
          <w:lang w:eastAsia="zh-CN"/>
        </w:rPr>
        <w:t>.</w:t>
      </w:r>
    </w:p>
    <w:bookmarkEnd w:id="91"/>
    <w:bookmarkEnd w:id="92"/>
    <w:bookmarkEnd w:id="93"/>
    <w:bookmarkEnd w:id="94"/>
    <w:p w14:paraId="05F9779A" w14:textId="77A01546" w:rsidR="0037278C" w:rsidRPr="009D0B4E" w:rsidRDefault="0037278C" w:rsidP="003C63B3">
      <w:pPr>
        <w:jc w:val="both"/>
        <w:rPr>
          <w:rFonts w:ascii="Arial" w:hAnsi="Arial" w:cs="Arial"/>
          <w:b/>
          <w:bCs/>
          <w:lang w:eastAsia="zh-CN"/>
        </w:rPr>
      </w:pPr>
    </w:p>
    <w:p w14:paraId="32598D78" w14:textId="6F84F520" w:rsidR="00C53585" w:rsidRPr="00D71FCB" w:rsidRDefault="00C53585" w:rsidP="00C53585">
      <w:pPr>
        <w:pStyle w:val="3GPPH1"/>
        <w:spacing w:line="288" w:lineRule="auto"/>
        <w:rPr>
          <w:rFonts w:cs="Arial"/>
          <w:b/>
          <w:sz w:val="30"/>
          <w:szCs w:val="30"/>
          <w:lang w:val="en-US"/>
        </w:rPr>
      </w:pPr>
      <w:r>
        <w:rPr>
          <w:rFonts w:cs="Arial"/>
          <w:b/>
          <w:sz w:val="30"/>
          <w:szCs w:val="30"/>
          <w:lang w:val="en-US"/>
        </w:rPr>
        <w:t>CP Extension (CPE)</w:t>
      </w:r>
    </w:p>
    <w:p w14:paraId="535D036F" w14:textId="4230100D" w:rsidR="00C53585" w:rsidRDefault="008F4F6E" w:rsidP="00C04031">
      <w:pPr>
        <w:spacing w:beforeLines="50" w:before="120" w:afterLines="50" w:line="288" w:lineRule="auto"/>
        <w:jc w:val="both"/>
        <w:rPr>
          <w:rFonts w:ascii="Arial" w:hAnsi="Arial" w:cs="Arial"/>
          <w:lang w:eastAsia="zh-CN"/>
        </w:rPr>
      </w:pPr>
      <w:r w:rsidRPr="001D103F">
        <w:rPr>
          <w:rFonts w:ascii="Arial" w:hAnsi="Arial" w:cs="Arial" w:hint="eastAsia"/>
          <w:lang w:eastAsia="zh-CN"/>
        </w:rPr>
        <w:t>D</w:t>
      </w:r>
      <w:r w:rsidRPr="001D103F">
        <w:rPr>
          <w:rFonts w:ascii="Arial" w:hAnsi="Arial" w:cs="Arial"/>
          <w:lang w:eastAsia="zh-CN"/>
        </w:rPr>
        <w:t>uring the previous meeting</w:t>
      </w:r>
      <w:r w:rsidR="004C6FFE">
        <w:rPr>
          <w:rFonts w:ascii="Arial" w:hAnsi="Arial" w:cs="Arial"/>
          <w:lang w:eastAsia="zh-CN"/>
        </w:rPr>
        <w:t>s</w:t>
      </w:r>
      <w:r w:rsidRPr="001D103F">
        <w:rPr>
          <w:rFonts w:ascii="Arial" w:hAnsi="Arial" w:cs="Arial"/>
          <w:lang w:eastAsia="zh-CN"/>
        </w:rPr>
        <w:t xml:space="preserve">, </w:t>
      </w:r>
      <w:r w:rsidR="001D103F" w:rsidRPr="001D103F">
        <w:rPr>
          <w:rFonts w:ascii="Arial" w:hAnsi="Arial" w:cs="Arial"/>
          <w:lang w:eastAsia="zh-CN"/>
        </w:rPr>
        <w:t>how to de</w:t>
      </w:r>
      <w:r w:rsidR="004D4EB0">
        <w:rPr>
          <w:rFonts w:ascii="Arial" w:hAnsi="Arial" w:cs="Arial"/>
          <w:lang w:eastAsia="zh-CN"/>
        </w:rPr>
        <w:t>fine</w:t>
      </w:r>
      <w:r w:rsidR="001D103F" w:rsidRPr="001D103F">
        <w:rPr>
          <w:rFonts w:ascii="Arial" w:hAnsi="Arial" w:cs="Arial"/>
          <w:lang w:eastAsia="zh-CN"/>
        </w:rPr>
        <w:t xml:space="preserve"> the CPE </w:t>
      </w:r>
      <w:r w:rsidR="004D4EB0">
        <w:rPr>
          <w:rFonts w:ascii="Arial" w:hAnsi="Arial" w:cs="Arial"/>
          <w:lang w:eastAsia="zh-CN"/>
        </w:rPr>
        <w:t xml:space="preserve">starting position </w:t>
      </w:r>
      <w:r w:rsidR="001D103F" w:rsidRPr="001D103F">
        <w:rPr>
          <w:rFonts w:ascii="Arial" w:hAnsi="Arial" w:cs="Arial"/>
          <w:lang w:eastAsia="zh-CN"/>
        </w:rPr>
        <w:t>in SL-U has been discussed for each physical layer signal/channel. The following agreement has been achieved</w:t>
      </w:r>
      <w:r w:rsidR="00E477A2">
        <w:rPr>
          <w:rFonts w:ascii="Arial" w:hAnsi="Arial" w:cs="Arial"/>
          <w:lang w:eastAsia="zh-CN"/>
        </w:rPr>
        <w:t xml:space="preserve"> in RAN1#112 meeting</w:t>
      </w:r>
      <w:r w:rsidR="001D103F" w:rsidRPr="001D103F">
        <w:rPr>
          <w:rFonts w:ascii="Arial" w:hAnsi="Arial" w:cs="Arial"/>
          <w:lang w:eastAsia="zh-CN"/>
        </w:rPr>
        <w:t>.</w:t>
      </w:r>
    </w:p>
    <w:tbl>
      <w:tblPr>
        <w:tblStyle w:val="af1"/>
        <w:tblW w:w="0" w:type="auto"/>
        <w:tblLook w:val="04A0" w:firstRow="1" w:lastRow="0" w:firstColumn="1" w:lastColumn="0" w:noHBand="0" w:noVBand="1"/>
      </w:tblPr>
      <w:tblGrid>
        <w:gridCol w:w="9962"/>
      </w:tblGrid>
      <w:tr w:rsidR="009D0B4E" w14:paraId="4FC25429" w14:textId="77777777" w:rsidTr="009D0B4E">
        <w:trPr>
          <w:trHeight w:val="1833"/>
        </w:trPr>
        <w:tc>
          <w:tcPr>
            <w:tcW w:w="9962" w:type="dxa"/>
          </w:tcPr>
          <w:p w14:paraId="345AA74A" w14:textId="77777777" w:rsidR="009D0B4E" w:rsidRPr="00C04031" w:rsidRDefault="009D0B4E" w:rsidP="009D0B4E">
            <w:pPr>
              <w:rPr>
                <w:rFonts w:ascii="Arial" w:hAnsi="Arial" w:cs="Arial"/>
                <w:b/>
                <w:highlight w:val="green"/>
              </w:rPr>
            </w:pPr>
            <w:r w:rsidRPr="00C04031">
              <w:rPr>
                <w:rFonts w:ascii="Arial" w:hAnsi="Arial" w:cs="Arial"/>
                <w:b/>
                <w:highlight w:val="green"/>
              </w:rPr>
              <w:t>Agreement</w:t>
            </w:r>
          </w:p>
          <w:p w14:paraId="14D08433" w14:textId="77777777" w:rsidR="009D0B4E" w:rsidRPr="00C04031" w:rsidRDefault="009D0B4E" w:rsidP="009D0B4E">
            <w:pPr>
              <w:pStyle w:val="af9"/>
              <w:numPr>
                <w:ilvl w:val="0"/>
                <w:numId w:val="31"/>
              </w:numPr>
              <w:autoSpaceDE w:val="0"/>
              <w:autoSpaceDN w:val="0"/>
              <w:rPr>
                <w:rFonts w:ascii="Arial" w:hAnsi="Arial" w:cs="Arial"/>
                <w:sz w:val="20"/>
                <w:szCs w:val="20"/>
              </w:rPr>
            </w:pPr>
            <w:r w:rsidRPr="00C04031">
              <w:rPr>
                <w:rFonts w:ascii="Arial" w:hAnsi="Arial" w:cs="Arial"/>
                <w:sz w:val="20"/>
                <w:szCs w:val="20"/>
              </w:rPr>
              <w:t>A CPE is transmitted from a CPE starting position before SL transmission within a COT, select one or both of the two options:</w:t>
            </w:r>
          </w:p>
          <w:p w14:paraId="1E6C427D" w14:textId="77777777" w:rsidR="009D0B4E" w:rsidRPr="00C04031" w:rsidRDefault="009D0B4E" w:rsidP="009D0B4E">
            <w:pPr>
              <w:pStyle w:val="af9"/>
              <w:numPr>
                <w:ilvl w:val="1"/>
                <w:numId w:val="31"/>
              </w:numPr>
              <w:autoSpaceDE w:val="0"/>
              <w:autoSpaceDN w:val="0"/>
              <w:rPr>
                <w:rFonts w:ascii="Arial" w:hAnsi="Arial" w:cs="Arial"/>
                <w:sz w:val="20"/>
                <w:szCs w:val="20"/>
              </w:rPr>
            </w:pPr>
            <w:r w:rsidRPr="00C04031">
              <w:rPr>
                <w:rFonts w:ascii="Arial" w:hAnsi="Arial" w:cs="Arial"/>
                <w:sz w:val="20"/>
                <w:szCs w:val="20"/>
              </w:rPr>
              <w:t>Option 1: within the symbol just before the next AGC symbol</w:t>
            </w:r>
          </w:p>
          <w:p w14:paraId="3A3F8476" w14:textId="77777777" w:rsidR="009D0B4E" w:rsidRPr="00C04031" w:rsidRDefault="009D0B4E" w:rsidP="009D0B4E">
            <w:pPr>
              <w:pStyle w:val="af9"/>
              <w:numPr>
                <w:ilvl w:val="1"/>
                <w:numId w:val="31"/>
              </w:numPr>
              <w:autoSpaceDE w:val="0"/>
              <w:autoSpaceDN w:val="0"/>
              <w:rPr>
                <w:rFonts w:ascii="Arial" w:hAnsi="Arial" w:cs="Arial"/>
                <w:sz w:val="20"/>
                <w:szCs w:val="20"/>
              </w:rPr>
            </w:pPr>
            <w:r w:rsidRPr="00C04031">
              <w:rPr>
                <w:rFonts w:ascii="Arial" w:hAnsi="Arial" w:cs="Arial"/>
                <w:sz w:val="20"/>
                <w:szCs w:val="20"/>
              </w:rPr>
              <w:t>Option 2: within at most 1, 2 or 4 symbols just before the next AGC symbol for 15, 30 or 60 kHz SCS, respectively</w:t>
            </w:r>
          </w:p>
          <w:p w14:paraId="31C96E8C" w14:textId="77777777" w:rsidR="009D0B4E" w:rsidRPr="00C04031" w:rsidRDefault="009D0B4E" w:rsidP="009D0B4E">
            <w:pPr>
              <w:pStyle w:val="af9"/>
              <w:numPr>
                <w:ilvl w:val="1"/>
                <w:numId w:val="31"/>
              </w:numPr>
              <w:autoSpaceDE w:val="0"/>
              <w:autoSpaceDN w:val="0"/>
              <w:rPr>
                <w:rFonts w:ascii="Arial" w:hAnsi="Arial" w:cs="Arial"/>
                <w:sz w:val="20"/>
                <w:szCs w:val="20"/>
              </w:rPr>
            </w:pPr>
            <w:r w:rsidRPr="00C04031">
              <w:rPr>
                <w:rFonts w:ascii="Arial" w:hAnsi="Arial" w:cs="Arial"/>
                <w:sz w:val="20"/>
                <w:szCs w:val="20"/>
              </w:rPr>
              <w:t>FFS: whether Option 1 and Option 2 are both applicable and the conditions (e.g., Option 1 in case of COT sharing and Option 2 in case of initiating a COT)</w:t>
            </w:r>
          </w:p>
          <w:p w14:paraId="17A2B5DF" w14:textId="77777777" w:rsidR="009D0B4E" w:rsidRPr="00C04031" w:rsidRDefault="009D0B4E" w:rsidP="009D0B4E">
            <w:pPr>
              <w:pStyle w:val="af9"/>
              <w:numPr>
                <w:ilvl w:val="1"/>
                <w:numId w:val="31"/>
              </w:numPr>
              <w:autoSpaceDE w:val="0"/>
              <w:autoSpaceDN w:val="0"/>
              <w:rPr>
                <w:rFonts w:ascii="Arial" w:hAnsi="Arial" w:cs="Arial"/>
                <w:sz w:val="20"/>
                <w:szCs w:val="20"/>
              </w:rPr>
            </w:pPr>
            <w:r w:rsidRPr="00C04031">
              <w:rPr>
                <w:rFonts w:ascii="Arial" w:hAnsi="Arial" w:cs="Arial"/>
                <w:sz w:val="20"/>
                <w:szCs w:val="20"/>
              </w:rPr>
              <w:t>FFS: which channel access type(s) is applicable for option 1 and option 2</w:t>
            </w:r>
          </w:p>
          <w:p w14:paraId="5827EAA7" w14:textId="77777777" w:rsidR="009D0B4E" w:rsidRPr="00C04031" w:rsidRDefault="009D0B4E" w:rsidP="009D0B4E">
            <w:pPr>
              <w:pStyle w:val="af9"/>
              <w:numPr>
                <w:ilvl w:val="1"/>
                <w:numId w:val="31"/>
              </w:numPr>
              <w:autoSpaceDE w:val="0"/>
              <w:autoSpaceDN w:val="0"/>
              <w:rPr>
                <w:rFonts w:ascii="Arial" w:hAnsi="Arial" w:cs="Arial"/>
                <w:sz w:val="20"/>
                <w:szCs w:val="20"/>
              </w:rPr>
            </w:pPr>
            <w:r w:rsidRPr="00C04031">
              <w:rPr>
                <w:rFonts w:ascii="Arial" w:hAnsi="Arial" w:cs="Arial"/>
                <w:sz w:val="20"/>
                <w:szCs w:val="20"/>
              </w:rPr>
              <w:t>FFS: other details</w:t>
            </w:r>
          </w:p>
          <w:p w14:paraId="0E61DCD1" w14:textId="77777777" w:rsidR="009D0B4E" w:rsidRPr="00C04031" w:rsidRDefault="009D0B4E" w:rsidP="009D0B4E">
            <w:pPr>
              <w:pStyle w:val="af9"/>
              <w:numPr>
                <w:ilvl w:val="0"/>
                <w:numId w:val="31"/>
              </w:numPr>
              <w:autoSpaceDE w:val="0"/>
              <w:autoSpaceDN w:val="0"/>
              <w:rPr>
                <w:rFonts w:ascii="Arial" w:hAnsi="Arial" w:cs="Arial"/>
                <w:sz w:val="20"/>
                <w:szCs w:val="20"/>
              </w:rPr>
            </w:pPr>
            <w:r w:rsidRPr="00C04031">
              <w:rPr>
                <w:rFonts w:ascii="Arial" w:hAnsi="Arial" w:cs="Arial"/>
                <w:sz w:val="20"/>
                <w:szCs w:val="20"/>
              </w:rPr>
              <w:t>A single CPE starting position for PSFCH</w:t>
            </w:r>
          </w:p>
          <w:p w14:paraId="5B60F0BA" w14:textId="77777777" w:rsidR="009D0B4E" w:rsidRPr="00C04031" w:rsidRDefault="009D0B4E" w:rsidP="009D0B4E">
            <w:pPr>
              <w:pStyle w:val="af9"/>
              <w:numPr>
                <w:ilvl w:val="1"/>
                <w:numId w:val="31"/>
              </w:numPr>
              <w:autoSpaceDE w:val="0"/>
              <w:autoSpaceDN w:val="0"/>
              <w:rPr>
                <w:rFonts w:ascii="Arial" w:hAnsi="Arial" w:cs="Arial"/>
                <w:sz w:val="20"/>
                <w:szCs w:val="20"/>
              </w:rPr>
            </w:pPr>
            <w:r w:rsidRPr="00C04031">
              <w:rPr>
                <w:rFonts w:ascii="Arial" w:hAnsi="Arial" w:cs="Arial"/>
                <w:sz w:val="20"/>
                <w:szCs w:val="20"/>
              </w:rPr>
              <w:lastRenderedPageBreak/>
              <w:t>FFS CPE starting position and whether it should be (pre-)configured in each RP, pre-defined or indicated</w:t>
            </w:r>
          </w:p>
          <w:p w14:paraId="30FFEF41" w14:textId="77777777" w:rsidR="009D0B4E" w:rsidRPr="00C04031" w:rsidRDefault="009D0B4E" w:rsidP="009D0B4E">
            <w:pPr>
              <w:pStyle w:val="af9"/>
              <w:numPr>
                <w:ilvl w:val="1"/>
                <w:numId w:val="31"/>
              </w:numPr>
              <w:autoSpaceDE w:val="0"/>
              <w:autoSpaceDN w:val="0"/>
              <w:rPr>
                <w:rFonts w:ascii="Arial" w:hAnsi="Arial" w:cs="Arial"/>
                <w:sz w:val="20"/>
                <w:szCs w:val="20"/>
              </w:rPr>
            </w:pPr>
            <w:r w:rsidRPr="00C04031">
              <w:rPr>
                <w:rFonts w:ascii="Arial" w:hAnsi="Arial" w:cs="Arial"/>
                <w:sz w:val="20"/>
                <w:szCs w:val="20"/>
              </w:rPr>
              <w:t>FFS other details (e.g., indication granularity)</w:t>
            </w:r>
          </w:p>
          <w:p w14:paraId="658A68BA" w14:textId="77777777" w:rsidR="009D0B4E" w:rsidRPr="00C04031" w:rsidRDefault="009D0B4E" w:rsidP="009D0B4E">
            <w:pPr>
              <w:pStyle w:val="af9"/>
              <w:numPr>
                <w:ilvl w:val="1"/>
                <w:numId w:val="31"/>
              </w:numPr>
              <w:autoSpaceDE w:val="0"/>
              <w:autoSpaceDN w:val="0"/>
              <w:rPr>
                <w:rFonts w:ascii="Arial" w:hAnsi="Arial" w:cs="Arial"/>
                <w:sz w:val="20"/>
                <w:szCs w:val="20"/>
              </w:rPr>
            </w:pPr>
            <w:r w:rsidRPr="00C04031">
              <w:rPr>
                <w:rFonts w:ascii="Arial" w:hAnsi="Arial" w:cs="Arial"/>
                <w:sz w:val="20"/>
                <w:szCs w:val="20"/>
              </w:rPr>
              <w:t>Note: value 0 is a candidate</w:t>
            </w:r>
          </w:p>
          <w:p w14:paraId="09E098CA" w14:textId="77777777" w:rsidR="009D0B4E" w:rsidRPr="00C04031" w:rsidRDefault="009D0B4E" w:rsidP="009D0B4E">
            <w:pPr>
              <w:pStyle w:val="af9"/>
              <w:numPr>
                <w:ilvl w:val="0"/>
                <w:numId w:val="31"/>
              </w:numPr>
              <w:autoSpaceDE w:val="0"/>
              <w:autoSpaceDN w:val="0"/>
              <w:rPr>
                <w:rFonts w:ascii="Arial" w:hAnsi="Arial" w:cs="Arial"/>
                <w:sz w:val="20"/>
                <w:szCs w:val="20"/>
              </w:rPr>
            </w:pPr>
            <w:r w:rsidRPr="00C04031">
              <w:rPr>
                <w:rFonts w:ascii="Arial" w:hAnsi="Arial" w:cs="Arial"/>
                <w:sz w:val="20"/>
                <w:szCs w:val="20"/>
              </w:rPr>
              <w:t>At least one CPE starting position for S-SSB</w:t>
            </w:r>
          </w:p>
          <w:p w14:paraId="08524278" w14:textId="77777777" w:rsidR="009D0B4E" w:rsidRPr="00C04031" w:rsidRDefault="009D0B4E" w:rsidP="009D0B4E">
            <w:pPr>
              <w:pStyle w:val="af9"/>
              <w:numPr>
                <w:ilvl w:val="1"/>
                <w:numId w:val="31"/>
              </w:numPr>
              <w:autoSpaceDE w:val="0"/>
              <w:autoSpaceDN w:val="0"/>
              <w:rPr>
                <w:rFonts w:ascii="Arial" w:hAnsi="Arial" w:cs="Arial"/>
                <w:sz w:val="20"/>
                <w:szCs w:val="20"/>
              </w:rPr>
            </w:pPr>
            <w:r w:rsidRPr="00C04031">
              <w:rPr>
                <w:rFonts w:ascii="Arial" w:hAnsi="Arial" w:cs="Arial"/>
                <w:sz w:val="20"/>
                <w:szCs w:val="20"/>
              </w:rPr>
              <w:t>FFS CPE starting position should be (pre-)configured, pre-defined or indicated</w:t>
            </w:r>
          </w:p>
          <w:p w14:paraId="56CCBB33" w14:textId="77777777" w:rsidR="009D0B4E" w:rsidRPr="00C04031" w:rsidRDefault="009D0B4E" w:rsidP="009D0B4E">
            <w:pPr>
              <w:pStyle w:val="af9"/>
              <w:numPr>
                <w:ilvl w:val="1"/>
                <w:numId w:val="31"/>
              </w:numPr>
              <w:autoSpaceDE w:val="0"/>
              <w:autoSpaceDN w:val="0"/>
              <w:rPr>
                <w:rFonts w:ascii="Arial" w:hAnsi="Arial" w:cs="Arial"/>
                <w:sz w:val="20"/>
                <w:szCs w:val="20"/>
              </w:rPr>
            </w:pPr>
            <w:r w:rsidRPr="00C04031">
              <w:rPr>
                <w:rFonts w:ascii="Arial" w:hAnsi="Arial" w:cs="Arial"/>
                <w:sz w:val="20"/>
                <w:szCs w:val="20"/>
              </w:rPr>
              <w:t>FFS: Whether multiple CPE starting positions should be (pre-)configured, pre-defined or indicated</w:t>
            </w:r>
          </w:p>
          <w:p w14:paraId="073689EB" w14:textId="77777777" w:rsidR="009D0B4E" w:rsidRPr="00C04031" w:rsidRDefault="009D0B4E" w:rsidP="009D0B4E">
            <w:pPr>
              <w:pStyle w:val="af9"/>
              <w:numPr>
                <w:ilvl w:val="1"/>
                <w:numId w:val="31"/>
              </w:numPr>
              <w:autoSpaceDE w:val="0"/>
              <w:autoSpaceDN w:val="0"/>
              <w:rPr>
                <w:rFonts w:ascii="Arial" w:hAnsi="Arial" w:cs="Arial"/>
                <w:sz w:val="20"/>
                <w:szCs w:val="20"/>
              </w:rPr>
            </w:pPr>
            <w:r w:rsidRPr="00C04031">
              <w:rPr>
                <w:rFonts w:ascii="Arial" w:hAnsi="Arial" w:cs="Arial"/>
                <w:sz w:val="20"/>
                <w:szCs w:val="20"/>
              </w:rPr>
              <w:t xml:space="preserve">FFS CPE starting positions for the R16 S-SSB and the additional S-SSBs </w:t>
            </w:r>
          </w:p>
          <w:p w14:paraId="5255AF8C" w14:textId="77777777" w:rsidR="009D0B4E" w:rsidRPr="00C04031" w:rsidRDefault="009D0B4E" w:rsidP="009D0B4E">
            <w:pPr>
              <w:pStyle w:val="af9"/>
              <w:numPr>
                <w:ilvl w:val="1"/>
                <w:numId w:val="31"/>
              </w:numPr>
              <w:autoSpaceDE w:val="0"/>
              <w:autoSpaceDN w:val="0"/>
              <w:rPr>
                <w:rFonts w:ascii="Arial" w:hAnsi="Arial" w:cs="Arial"/>
                <w:sz w:val="20"/>
                <w:szCs w:val="20"/>
              </w:rPr>
            </w:pPr>
            <w:r w:rsidRPr="00C04031">
              <w:rPr>
                <w:rFonts w:ascii="Arial" w:hAnsi="Arial" w:cs="Arial"/>
                <w:sz w:val="20"/>
                <w:szCs w:val="20"/>
              </w:rPr>
              <w:t>Note: value 0 is a candidate</w:t>
            </w:r>
          </w:p>
          <w:p w14:paraId="3C3C6A06" w14:textId="77777777" w:rsidR="009D0B4E" w:rsidRPr="00C04031" w:rsidRDefault="009D0B4E" w:rsidP="009D0B4E">
            <w:pPr>
              <w:pStyle w:val="af9"/>
              <w:numPr>
                <w:ilvl w:val="0"/>
                <w:numId w:val="31"/>
              </w:numPr>
              <w:autoSpaceDE w:val="0"/>
              <w:autoSpaceDN w:val="0"/>
              <w:rPr>
                <w:rFonts w:ascii="Arial" w:hAnsi="Arial" w:cs="Arial"/>
                <w:sz w:val="20"/>
                <w:szCs w:val="20"/>
              </w:rPr>
            </w:pPr>
            <w:r w:rsidRPr="00C04031">
              <w:rPr>
                <w:rFonts w:ascii="Arial" w:hAnsi="Arial" w:cs="Arial"/>
                <w:sz w:val="20"/>
                <w:szCs w:val="20"/>
              </w:rPr>
              <w:t>One or multiple CPE starting positions can be (pre-)configured in each resource pool for PSSCH/PSCCH</w:t>
            </w:r>
          </w:p>
          <w:p w14:paraId="74BC2BB0" w14:textId="77777777" w:rsidR="009D0B4E" w:rsidRPr="00C04031" w:rsidRDefault="009D0B4E" w:rsidP="009D0B4E">
            <w:pPr>
              <w:pStyle w:val="af9"/>
              <w:numPr>
                <w:ilvl w:val="1"/>
                <w:numId w:val="31"/>
              </w:numPr>
              <w:autoSpaceDE w:val="0"/>
              <w:autoSpaceDN w:val="0"/>
              <w:rPr>
                <w:rFonts w:ascii="Arial" w:hAnsi="Arial" w:cs="Arial"/>
                <w:sz w:val="20"/>
                <w:szCs w:val="20"/>
              </w:rPr>
            </w:pPr>
            <w:r w:rsidRPr="00C04031">
              <w:rPr>
                <w:rFonts w:ascii="Arial" w:hAnsi="Arial" w:cs="Arial"/>
                <w:sz w:val="20"/>
                <w:szCs w:val="20"/>
              </w:rPr>
              <w:t xml:space="preserve">When multiple CPE starting positions are (pre-)configured, </w:t>
            </w:r>
          </w:p>
          <w:p w14:paraId="71E4F206" w14:textId="77777777" w:rsidR="009D0B4E" w:rsidRPr="00C04031" w:rsidRDefault="009D0B4E" w:rsidP="009D0B4E">
            <w:pPr>
              <w:pStyle w:val="af9"/>
              <w:numPr>
                <w:ilvl w:val="2"/>
                <w:numId w:val="31"/>
              </w:numPr>
              <w:autoSpaceDE w:val="0"/>
              <w:autoSpaceDN w:val="0"/>
              <w:rPr>
                <w:rFonts w:ascii="Arial" w:hAnsi="Arial" w:cs="Arial"/>
                <w:sz w:val="20"/>
                <w:szCs w:val="20"/>
              </w:rPr>
            </w:pPr>
            <w:r w:rsidRPr="00C04031">
              <w:rPr>
                <w:rFonts w:ascii="Arial" w:hAnsi="Arial" w:cs="Arial"/>
                <w:sz w:val="20"/>
                <w:szCs w:val="20"/>
              </w:rPr>
              <w:t xml:space="preserve">FFS whether/how to define a </w:t>
            </w:r>
            <w:proofErr w:type="gramStart"/>
            <w:r w:rsidRPr="00C04031">
              <w:rPr>
                <w:rFonts w:ascii="Arial" w:hAnsi="Arial" w:cs="Arial"/>
                <w:sz w:val="20"/>
                <w:szCs w:val="20"/>
              </w:rPr>
              <w:t>criteria</w:t>
            </w:r>
            <w:proofErr w:type="gramEnd"/>
            <w:r w:rsidRPr="00C04031">
              <w:rPr>
                <w:rFonts w:ascii="Arial" w:hAnsi="Arial" w:cs="Arial"/>
                <w:sz w:val="20"/>
                <w:szCs w:val="20"/>
              </w:rPr>
              <w:t xml:space="preserve"> for selecting a default CPE starting position (e.g., according to partial/full RB set allocation, resource reservation information, within or outside of a COT, etc.)</w:t>
            </w:r>
          </w:p>
          <w:p w14:paraId="7725D061" w14:textId="77777777" w:rsidR="009D0B4E" w:rsidRPr="00C04031" w:rsidRDefault="009D0B4E" w:rsidP="009D0B4E">
            <w:pPr>
              <w:pStyle w:val="af9"/>
              <w:numPr>
                <w:ilvl w:val="2"/>
                <w:numId w:val="31"/>
              </w:numPr>
              <w:autoSpaceDE w:val="0"/>
              <w:autoSpaceDN w:val="0"/>
              <w:rPr>
                <w:rFonts w:ascii="Arial" w:hAnsi="Arial" w:cs="Arial"/>
                <w:sz w:val="20"/>
                <w:szCs w:val="20"/>
              </w:rPr>
            </w:pPr>
            <w:r w:rsidRPr="00C04031">
              <w:rPr>
                <w:rFonts w:ascii="Arial" w:hAnsi="Arial" w:cs="Arial"/>
                <w:sz w:val="20"/>
                <w:szCs w:val="20"/>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59D5493" w14:textId="00B8115A" w:rsidR="009D0B4E" w:rsidRDefault="009D0B4E" w:rsidP="009D0B4E">
            <w:pPr>
              <w:pStyle w:val="af9"/>
              <w:numPr>
                <w:ilvl w:val="0"/>
                <w:numId w:val="31"/>
              </w:numPr>
              <w:autoSpaceDE w:val="0"/>
              <w:autoSpaceDN w:val="0"/>
              <w:rPr>
                <w:rFonts w:ascii="Arial" w:hAnsi="Arial" w:cs="Arial"/>
                <w:lang w:eastAsia="zh-CN"/>
              </w:rPr>
            </w:pPr>
            <w:r w:rsidRPr="00C04031">
              <w:rPr>
                <w:rFonts w:ascii="Arial" w:hAnsi="Arial" w:cs="Arial"/>
                <w:sz w:val="20"/>
                <w:szCs w:val="20"/>
              </w:rPr>
              <w:t>FFS other details</w:t>
            </w:r>
          </w:p>
        </w:tc>
      </w:tr>
    </w:tbl>
    <w:p w14:paraId="287FA678" w14:textId="445AC1FB" w:rsidR="00A72209" w:rsidRDefault="00A72209" w:rsidP="00263982">
      <w:pPr>
        <w:spacing w:beforeLines="50" w:before="120" w:afterLines="50" w:line="288" w:lineRule="auto"/>
        <w:jc w:val="both"/>
        <w:rPr>
          <w:rFonts w:ascii="Arial" w:hAnsi="Arial" w:cs="Arial"/>
          <w:lang w:eastAsia="zh-CN"/>
        </w:rPr>
      </w:pPr>
      <w:r w:rsidRPr="00C02F29">
        <w:rPr>
          <w:rFonts w:ascii="Arial" w:hAnsi="Arial" w:cs="Arial" w:hint="eastAsia"/>
          <w:lang w:eastAsia="zh-CN"/>
        </w:rPr>
        <w:lastRenderedPageBreak/>
        <w:t>F</w:t>
      </w:r>
      <w:r w:rsidRPr="00C02F29">
        <w:rPr>
          <w:rFonts w:ascii="Arial" w:hAnsi="Arial" w:cs="Arial"/>
          <w:lang w:eastAsia="zh-CN"/>
        </w:rPr>
        <w:t xml:space="preserve">or PSFCH, for multiple PSFCH transmission from one or multiple UEs in a same slot, if different CPE values can be adopted, some of the PSFCH(s) will be blocked, which will </w:t>
      </w:r>
      <w:r w:rsidR="00553F0A">
        <w:rPr>
          <w:rFonts w:ascii="Arial" w:hAnsi="Arial" w:cs="Arial"/>
          <w:lang w:eastAsia="zh-CN"/>
        </w:rPr>
        <w:t>degrade</w:t>
      </w:r>
      <w:r w:rsidRPr="00C02F29">
        <w:rPr>
          <w:rFonts w:ascii="Arial" w:hAnsi="Arial" w:cs="Arial"/>
          <w:lang w:eastAsia="zh-CN"/>
        </w:rPr>
        <w:t xml:space="preserve"> the reliability from system perspective, </w:t>
      </w:r>
      <w:r w:rsidR="00C02F29" w:rsidRPr="00C02F29">
        <w:rPr>
          <w:rFonts w:ascii="Arial" w:hAnsi="Arial" w:cs="Arial"/>
          <w:lang w:eastAsia="zh-CN"/>
        </w:rPr>
        <w:t xml:space="preserve">so it is agreed in last meeting that only one single CPE starting position for PSFCH is supported. In our view, for </w:t>
      </w:r>
      <w:bookmarkStart w:id="95" w:name="_Hlk126679745"/>
      <w:r w:rsidR="00C02F29" w:rsidRPr="00C02F29">
        <w:rPr>
          <w:rFonts w:ascii="Arial" w:hAnsi="Arial" w:cs="Arial"/>
          <w:lang w:eastAsia="zh-CN"/>
        </w:rPr>
        <w:t>PSFCH transmission without a COT, t</w:t>
      </w:r>
      <w:bookmarkStart w:id="96" w:name="_Hlk126679542"/>
      <w:r w:rsidR="00C02F29" w:rsidRPr="00C02F29">
        <w:rPr>
          <w:rFonts w:ascii="Arial" w:hAnsi="Arial" w:cs="Arial"/>
          <w:lang w:eastAsia="zh-CN"/>
        </w:rPr>
        <w:t>he CPE value should be (pre-)configured in each RP</w:t>
      </w:r>
      <w:bookmarkEnd w:id="96"/>
      <w:r w:rsidR="00C02F29" w:rsidRPr="00C02F29">
        <w:rPr>
          <w:rFonts w:ascii="Arial" w:hAnsi="Arial" w:cs="Arial"/>
          <w:lang w:eastAsia="zh-CN"/>
        </w:rPr>
        <w:t>; otherwise, for PSFCH transmission within a COT, the CPE value should be indicated by the COT initiator</w:t>
      </w:r>
      <w:bookmarkEnd w:id="95"/>
      <w:r w:rsidR="00C02F29" w:rsidRPr="00C02F29">
        <w:rPr>
          <w:rFonts w:ascii="Arial" w:hAnsi="Arial" w:cs="Arial"/>
          <w:lang w:eastAsia="zh-CN"/>
        </w:rPr>
        <w:t>.</w:t>
      </w:r>
    </w:p>
    <w:p w14:paraId="72BAEC47" w14:textId="72BDAEFD" w:rsidR="00C02F29" w:rsidRPr="00C02F29" w:rsidRDefault="00C02F29" w:rsidP="00263982">
      <w:pPr>
        <w:spacing w:beforeLines="50" w:before="120" w:afterLines="50" w:line="288" w:lineRule="auto"/>
        <w:jc w:val="both"/>
        <w:rPr>
          <w:rFonts w:ascii="Arial" w:hAnsi="Arial" w:cs="Arial"/>
          <w:b/>
          <w:lang w:eastAsia="zh-CN"/>
        </w:rPr>
      </w:pPr>
      <w:bookmarkStart w:id="97" w:name="OLE_LINK110"/>
      <w:bookmarkStart w:id="98" w:name="OLE_LINK111"/>
      <w:r w:rsidRPr="00C02F29">
        <w:rPr>
          <w:rFonts w:ascii="Arial" w:hAnsi="Arial" w:cs="Arial" w:hint="eastAsia"/>
          <w:b/>
          <w:lang w:eastAsia="zh-CN"/>
        </w:rPr>
        <w:t>P</w:t>
      </w:r>
      <w:r w:rsidRPr="00C02F29">
        <w:rPr>
          <w:rFonts w:ascii="Arial" w:hAnsi="Arial" w:cs="Arial"/>
          <w:b/>
          <w:lang w:eastAsia="zh-CN"/>
        </w:rPr>
        <w:t>roposal 1</w:t>
      </w:r>
      <w:r w:rsidR="00BA4CEA">
        <w:rPr>
          <w:rFonts w:ascii="Arial" w:hAnsi="Arial" w:cs="Arial"/>
          <w:b/>
          <w:lang w:eastAsia="zh-CN"/>
        </w:rPr>
        <w:t>2</w:t>
      </w:r>
      <w:r w:rsidRPr="00C02F29">
        <w:rPr>
          <w:rFonts w:ascii="Arial" w:hAnsi="Arial" w:cs="Arial"/>
          <w:b/>
          <w:lang w:eastAsia="zh-CN"/>
        </w:rPr>
        <w:t xml:space="preserve">: For </w:t>
      </w:r>
      <w:r w:rsidR="000D530A">
        <w:rPr>
          <w:rFonts w:ascii="Arial" w:hAnsi="Arial" w:cs="Arial"/>
          <w:b/>
          <w:lang w:eastAsia="zh-CN"/>
        </w:rPr>
        <w:t xml:space="preserve">PSFCH </w:t>
      </w:r>
      <w:r w:rsidRPr="00C02F29">
        <w:rPr>
          <w:rFonts w:ascii="Arial" w:hAnsi="Arial" w:cs="Arial"/>
          <w:b/>
          <w:lang w:eastAsia="zh-CN"/>
        </w:rPr>
        <w:t xml:space="preserve">CPE starting position: </w:t>
      </w:r>
    </w:p>
    <w:p w14:paraId="7C3C50DA" w14:textId="271E1588" w:rsidR="00C02F29" w:rsidRPr="00C02F29" w:rsidRDefault="00C02F29" w:rsidP="00C02F29">
      <w:pPr>
        <w:pStyle w:val="af9"/>
        <w:numPr>
          <w:ilvl w:val="0"/>
          <w:numId w:val="41"/>
        </w:numPr>
        <w:spacing w:beforeLines="50" w:before="120" w:afterLines="50" w:after="120" w:line="288" w:lineRule="auto"/>
        <w:jc w:val="both"/>
        <w:rPr>
          <w:rFonts w:ascii="Arial" w:hAnsi="Arial" w:cs="Arial"/>
          <w:b/>
          <w:sz w:val="20"/>
          <w:szCs w:val="20"/>
          <w:lang w:eastAsia="zh-CN"/>
        </w:rPr>
      </w:pPr>
      <w:r w:rsidRPr="00C02F29">
        <w:rPr>
          <w:rFonts w:ascii="Arial" w:hAnsi="Arial" w:cs="Arial"/>
          <w:b/>
          <w:sz w:val="20"/>
          <w:szCs w:val="20"/>
          <w:lang w:eastAsia="zh-CN"/>
        </w:rPr>
        <w:t xml:space="preserve">When PSFCH is transmitted without a COT, the CPE </w:t>
      </w:r>
      <w:r w:rsidR="000D530A" w:rsidRPr="000D530A">
        <w:rPr>
          <w:rFonts w:ascii="Arial" w:hAnsi="Arial" w:cs="Arial"/>
          <w:b/>
          <w:sz w:val="20"/>
          <w:szCs w:val="20"/>
          <w:lang w:eastAsia="zh-CN"/>
        </w:rPr>
        <w:t>starting position</w:t>
      </w:r>
      <w:r w:rsidRPr="00C02F29">
        <w:rPr>
          <w:rFonts w:ascii="Arial" w:hAnsi="Arial" w:cs="Arial"/>
          <w:b/>
          <w:sz w:val="20"/>
          <w:szCs w:val="20"/>
          <w:lang w:eastAsia="zh-CN"/>
        </w:rPr>
        <w:t xml:space="preserve"> should be (pre-)configured in each RP; </w:t>
      </w:r>
    </w:p>
    <w:p w14:paraId="140D3763" w14:textId="70B6E3B8" w:rsidR="00C02F29" w:rsidRPr="00C02F29" w:rsidRDefault="00C02F29" w:rsidP="00C02F29">
      <w:pPr>
        <w:pStyle w:val="af9"/>
        <w:numPr>
          <w:ilvl w:val="0"/>
          <w:numId w:val="41"/>
        </w:numPr>
        <w:spacing w:beforeLines="50" w:before="120" w:afterLines="50" w:after="120" w:line="288" w:lineRule="auto"/>
        <w:jc w:val="both"/>
        <w:rPr>
          <w:rFonts w:ascii="Arial" w:hAnsi="Arial" w:cs="Arial"/>
          <w:b/>
          <w:sz w:val="20"/>
          <w:szCs w:val="20"/>
          <w:lang w:eastAsia="zh-CN"/>
        </w:rPr>
      </w:pPr>
      <w:r w:rsidRPr="00C02F29">
        <w:rPr>
          <w:rFonts w:ascii="Arial" w:hAnsi="Arial" w:cs="Arial"/>
          <w:b/>
          <w:sz w:val="20"/>
          <w:szCs w:val="20"/>
          <w:lang w:eastAsia="zh-CN"/>
        </w:rPr>
        <w:t xml:space="preserve">When PSFCH is transmitted within a COT, the CPE </w:t>
      </w:r>
      <w:r w:rsidR="000D530A" w:rsidRPr="000D530A">
        <w:rPr>
          <w:rFonts w:ascii="Arial" w:hAnsi="Arial" w:cs="Arial"/>
          <w:b/>
          <w:sz w:val="20"/>
          <w:szCs w:val="20"/>
          <w:lang w:eastAsia="zh-CN"/>
        </w:rPr>
        <w:t>starting position</w:t>
      </w:r>
      <w:r w:rsidRPr="00C02F29">
        <w:rPr>
          <w:rFonts w:ascii="Arial" w:hAnsi="Arial" w:cs="Arial"/>
          <w:b/>
          <w:sz w:val="20"/>
          <w:szCs w:val="20"/>
          <w:lang w:eastAsia="zh-CN"/>
        </w:rPr>
        <w:t xml:space="preserve"> should be indicated by the COT initiator.</w:t>
      </w:r>
    </w:p>
    <w:bookmarkEnd w:id="97"/>
    <w:bookmarkEnd w:id="98"/>
    <w:p w14:paraId="506B0844" w14:textId="40295D9A" w:rsidR="00C04031" w:rsidRDefault="000D530A" w:rsidP="00EC3552">
      <w:pPr>
        <w:spacing w:beforeLines="50" w:before="120" w:afterLines="50" w:line="288" w:lineRule="auto"/>
        <w:jc w:val="both"/>
        <w:rPr>
          <w:rFonts w:ascii="Arial" w:hAnsi="Arial" w:cs="Arial"/>
          <w:lang w:val="en-US" w:eastAsia="zh-CN"/>
        </w:rPr>
      </w:pPr>
      <w:r>
        <w:rPr>
          <w:rFonts w:ascii="Arial" w:hAnsi="Arial" w:cs="Arial"/>
          <w:lang w:val="en-US" w:eastAsia="zh-CN"/>
        </w:rPr>
        <w:t xml:space="preserve">For PSCCH/PSSCH, the most straightforward way is to follow the design principle for CG in NR-U. That is, in SL-U, when UE occupy full RB set, UE will randomly select one of the </w:t>
      </w:r>
      <w:r w:rsidRPr="000D530A">
        <w:rPr>
          <w:rFonts w:ascii="Arial" w:hAnsi="Arial" w:cs="Arial"/>
          <w:lang w:val="en-US" w:eastAsia="zh-CN"/>
        </w:rPr>
        <w:t>multiple CPE starting positions</w:t>
      </w:r>
      <w:r>
        <w:rPr>
          <w:rFonts w:ascii="Arial" w:hAnsi="Arial" w:cs="Arial"/>
          <w:lang w:val="en-US" w:eastAsia="zh-CN"/>
        </w:rPr>
        <w:t xml:space="preserve">; otherwise, a </w:t>
      </w:r>
      <w:r w:rsidRPr="000D530A">
        <w:rPr>
          <w:rFonts w:ascii="Arial" w:hAnsi="Arial" w:cs="Arial"/>
          <w:lang w:val="en-US" w:eastAsia="zh-CN"/>
        </w:rPr>
        <w:t>default CPE starting position</w:t>
      </w:r>
      <w:r>
        <w:rPr>
          <w:rFonts w:ascii="Arial" w:hAnsi="Arial" w:cs="Arial"/>
          <w:lang w:val="en-US" w:eastAsia="zh-CN"/>
        </w:rPr>
        <w:t xml:space="preserve"> which is configured in the resource pool should be used. </w:t>
      </w:r>
      <w:r w:rsidR="00F4295B">
        <w:rPr>
          <w:rFonts w:ascii="Arial" w:hAnsi="Arial" w:cs="Arial"/>
          <w:lang w:val="en-US" w:eastAsia="zh-CN"/>
        </w:rPr>
        <w:t>Considering the reservation information, the issue on using it for CPE determination is that there may some non-monitor slots for a UE, then inter-UE blocking may still be caused by the misalignments on the CPE values among UEs</w:t>
      </w:r>
      <w:r w:rsidR="00EC3552">
        <w:rPr>
          <w:rFonts w:ascii="Arial" w:hAnsi="Arial" w:cs="Arial"/>
          <w:lang w:val="en-US" w:eastAsia="zh-CN"/>
        </w:rPr>
        <w:t>.</w:t>
      </w:r>
      <w:bookmarkStart w:id="99" w:name="_Hlk126742246"/>
      <w:bookmarkStart w:id="100" w:name="OLE_LINK112"/>
      <w:r w:rsidR="00F4295B">
        <w:rPr>
          <w:rFonts w:ascii="Arial" w:hAnsi="Arial" w:cs="Arial"/>
          <w:lang w:val="en-US" w:eastAsia="zh-CN"/>
        </w:rPr>
        <w:t xml:space="preserve"> Thus, think kind of approach should not be preferred.</w:t>
      </w:r>
    </w:p>
    <w:p w14:paraId="4A638CFA" w14:textId="79A4F8D6" w:rsidR="00EC3552" w:rsidRPr="00C02F29" w:rsidRDefault="00EC3552" w:rsidP="00EC3552">
      <w:pPr>
        <w:spacing w:beforeLines="50" w:before="120" w:afterLines="50" w:line="288" w:lineRule="auto"/>
        <w:jc w:val="both"/>
        <w:rPr>
          <w:rFonts w:ascii="Arial" w:hAnsi="Arial" w:cs="Arial"/>
          <w:b/>
          <w:lang w:eastAsia="zh-CN"/>
        </w:rPr>
      </w:pPr>
      <w:r w:rsidRPr="00C02F29">
        <w:rPr>
          <w:rFonts w:ascii="Arial" w:hAnsi="Arial" w:cs="Arial" w:hint="eastAsia"/>
          <w:b/>
          <w:lang w:eastAsia="zh-CN"/>
        </w:rPr>
        <w:t>P</w:t>
      </w:r>
      <w:r w:rsidRPr="00C02F29">
        <w:rPr>
          <w:rFonts w:ascii="Arial" w:hAnsi="Arial" w:cs="Arial"/>
          <w:b/>
          <w:lang w:eastAsia="zh-CN"/>
        </w:rPr>
        <w:t xml:space="preserve">roposal </w:t>
      </w:r>
      <w:r w:rsidR="009D0B4E">
        <w:rPr>
          <w:rFonts w:ascii="Arial" w:hAnsi="Arial" w:cs="Arial"/>
          <w:b/>
          <w:lang w:eastAsia="zh-CN"/>
        </w:rPr>
        <w:t>1</w:t>
      </w:r>
      <w:r w:rsidR="00BA4CEA">
        <w:rPr>
          <w:rFonts w:ascii="Arial" w:hAnsi="Arial" w:cs="Arial"/>
          <w:b/>
          <w:lang w:eastAsia="zh-CN"/>
        </w:rPr>
        <w:t>3</w:t>
      </w:r>
      <w:r w:rsidRPr="00C02F29">
        <w:rPr>
          <w:rFonts w:ascii="Arial" w:hAnsi="Arial" w:cs="Arial"/>
          <w:b/>
          <w:lang w:eastAsia="zh-CN"/>
        </w:rPr>
        <w:t xml:space="preserve">: For </w:t>
      </w:r>
      <w:r>
        <w:rPr>
          <w:rFonts w:ascii="Arial" w:hAnsi="Arial" w:cs="Arial"/>
          <w:b/>
          <w:lang w:eastAsia="zh-CN"/>
        </w:rPr>
        <w:t xml:space="preserve">PSCCH/PSSCH </w:t>
      </w:r>
      <w:r w:rsidRPr="00C02F29">
        <w:rPr>
          <w:rFonts w:ascii="Arial" w:hAnsi="Arial" w:cs="Arial"/>
          <w:b/>
          <w:lang w:eastAsia="zh-CN"/>
        </w:rPr>
        <w:t xml:space="preserve">CPE starting position: </w:t>
      </w:r>
    </w:p>
    <w:p w14:paraId="682427DD" w14:textId="1BF84749" w:rsidR="00EC3552" w:rsidRPr="00C02F29" w:rsidRDefault="00EC3552" w:rsidP="00EC3552">
      <w:pPr>
        <w:pStyle w:val="af9"/>
        <w:numPr>
          <w:ilvl w:val="0"/>
          <w:numId w:val="41"/>
        </w:numPr>
        <w:spacing w:beforeLines="50" w:before="120" w:afterLines="50" w:after="120" w:line="288" w:lineRule="auto"/>
        <w:jc w:val="both"/>
        <w:rPr>
          <w:rFonts w:ascii="Arial" w:hAnsi="Arial" w:cs="Arial"/>
          <w:b/>
          <w:sz w:val="20"/>
          <w:szCs w:val="20"/>
          <w:lang w:eastAsia="zh-CN"/>
        </w:rPr>
      </w:pPr>
      <w:r w:rsidRPr="00C02F29">
        <w:rPr>
          <w:rFonts w:ascii="Arial" w:hAnsi="Arial" w:cs="Arial"/>
          <w:b/>
          <w:sz w:val="20"/>
          <w:szCs w:val="20"/>
          <w:lang w:eastAsia="zh-CN"/>
        </w:rPr>
        <w:t>W</w:t>
      </w:r>
      <w:r w:rsidRPr="00EC3552">
        <w:rPr>
          <w:rFonts w:ascii="Arial" w:hAnsi="Arial" w:cs="Arial"/>
          <w:b/>
          <w:sz w:val="20"/>
          <w:szCs w:val="20"/>
          <w:lang w:eastAsia="zh-CN"/>
        </w:rPr>
        <w:t>hen UE occupy full RB set, UE will randomly select one of the multiple CPE starting positions</w:t>
      </w:r>
      <w:r w:rsidRPr="00C02F29">
        <w:rPr>
          <w:rFonts w:ascii="Arial" w:hAnsi="Arial" w:cs="Arial"/>
          <w:b/>
          <w:sz w:val="20"/>
          <w:szCs w:val="20"/>
          <w:lang w:eastAsia="zh-CN"/>
        </w:rPr>
        <w:t xml:space="preserve">; </w:t>
      </w:r>
    </w:p>
    <w:p w14:paraId="4E1A2958" w14:textId="56F8807F" w:rsidR="00EC3552" w:rsidRDefault="00EC3552" w:rsidP="00EC3552">
      <w:pPr>
        <w:pStyle w:val="af9"/>
        <w:numPr>
          <w:ilvl w:val="0"/>
          <w:numId w:val="41"/>
        </w:numPr>
        <w:spacing w:beforeLines="50" w:before="120" w:afterLines="50" w:after="120" w:line="288" w:lineRule="auto"/>
        <w:jc w:val="both"/>
        <w:rPr>
          <w:rFonts w:ascii="Arial" w:hAnsi="Arial" w:cs="Arial"/>
          <w:b/>
          <w:sz w:val="20"/>
          <w:szCs w:val="20"/>
          <w:lang w:eastAsia="zh-CN"/>
        </w:rPr>
      </w:pPr>
      <w:r>
        <w:rPr>
          <w:rFonts w:ascii="Arial" w:hAnsi="Arial" w:cs="Arial"/>
          <w:b/>
          <w:sz w:val="20"/>
          <w:szCs w:val="20"/>
          <w:lang w:eastAsia="zh-CN"/>
        </w:rPr>
        <w:lastRenderedPageBreak/>
        <w:t>O</w:t>
      </w:r>
      <w:r w:rsidRPr="00EC3552">
        <w:rPr>
          <w:rFonts w:ascii="Arial" w:hAnsi="Arial" w:cs="Arial"/>
          <w:b/>
          <w:sz w:val="20"/>
          <w:szCs w:val="20"/>
          <w:lang w:eastAsia="zh-CN"/>
        </w:rPr>
        <w:t>therwise, a default CPE starting position which is configured in the resource pool should be used</w:t>
      </w:r>
      <w:r w:rsidR="00BA4CEA">
        <w:rPr>
          <w:rFonts w:ascii="Arial" w:hAnsi="Arial" w:cs="Arial"/>
          <w:b/>
          <w:sz w:val="20"/>
          <w:szCs w:val="20"/>
          <w:lang w:eastAsia="zh-CN"/>
        </w:rPr>
        <w:t>;</w:t>
      </w:r>
    </w:p>
    <w:p w14:paraId="5305ED5E" w14:textId="55FEB082" w:rsidR="00BA4CEA" w:rsidRPr="00C02F29" w:rsidRDefault="00BA4CEA" w:rsidP="00EC3552">
      <w:pPr>
        <w:pStyle w:val="af9"/>
        <w:numPr>
          <w:ilvl w:val="0"/>
          <w:numId w:val="41"/>
        </w:numPr>
        <w:spacing w:beforeLines="50" w:before="120" w:afterLines="50" w:after="120" w:line="288" w:lineRule="auto"/>
        <w:jc w:val="both"/>
        <w:rPr>
          <w:rFonts w:ascii="Arial" w:hAnsi="Arial" w:cs="Arial"/>
          <w:b/>
          <w:sz w:val="20"/>
          <w:szCs w:val="20"/>
          <w:lang w:eastAsia="zh-CN"/>
        </w:rPr>
      </w:pPr>
      <w:r>
        <w:rPr>
          <w:rFonts w:ascii="Arial" w:eastAsiaTheme="minorEastAsia" w:hAnsi="Arial" w:cs="Arial"/>
          <w:b/>
          <w:sz w:val="20"/>
          <w:szCs w:val="20"/>
          <w:lang w:eastAsia="zh-CN"/>
        </w:rPr>
        <w:t xml:space="preserve">Reservation information is NOT </w:t>
      </w:r>
      <w:r w:rsidR="004E3C0D">
        <w:rPr>
          <w:rFonts w:ascii="Arial" w:eastAsiaTheme="minorEastAsia" w:hAnsi="Arial" w:cs="Arial"/>
          <w:b/>
          <w:sz w:val="20"/>
          <w:szCs w:val="20"/>
          <w:lang w:eastAsia="zh-CN"/>
        </w:rPr>
        <w:t>used</w:t>
      </w:r>
      <w:r>
        <w:rPr>
          <w:rFonts w:ascii="Arial" w:eastAsiaTheme="minorEastAsia" w:hAnsi="Arial" w:cs="Arial"/>
          <w:b/>
          <w:sz w:val="20"/>
          <w:szCs w:val="20"/>
          <w:lang w:eastAsia="zh-CN"/>
        </w:rPr>
        <w:t xml:space="preserve"> for CPE determination.</w:t>
      </w:r>
    </w:p>
    <w:bookmarkEnd w:id="99"/>
    <w:bookmarkEnd w:id="100"/>
    <w:p w14:paraId="1FC10182" w14:textId="77777777" w:rsidR="00EC3552" w:rsidRPr="00EC3552" w:rsidRDefault="00EC3552" w:rsidP="00C02F29">
      <w:pPr>
        <w:spacing w:beforeLines="50" w:before="120" w:afterLines="50" w:line="288" w:lineRule="auto"/>
        <w:jc w:val="both"/>
        <w:rPr>
          <w:rFonts w:ascii="Arial" w:hAnsi="Arial" w:cs="Arial"/>
          <w:lang w:val="en-US" w:eastAsia="zh-CN"/>
        </w:rPr>
      </w:pPr>
    </w:p>
    <w:p w14:paraId="316DD9E0" w14:textId="1635243E" w:rsidR="00B67EEC" w:rsidRPr="00D71FCB" w:rsidRDefault="00B67EEC" w:rsidP="00B67EEC">
      <w:pPr>
        <w:pStyle w:val="3GPPH1"/>
        <w:spacing w:line="288" w:lineRule="auto"/>
        <w:rPr>
          <w:rFonts w:cs="Arial"/>
          <w:b/>
          <w:sz w:val="30"/>
          <w:szCs w:val="30"/>
          <w:lang w:val="en-US"/>
        </w:rPr>
      </w:pPr>
      <w:bookmarkStart w:id="101" w:name="OLE_LINK32"/>
      <w:r>
        <w:rPr>
          <w:rFonts w:cs="Arial"/>
          <w:b/>
          <w:sz w:val="30"/>
          <w:szCs w:val="30"/>
          <w:lang w:val="en-US"/>
        </w:rPr>
        <w:t>Multi-consecutive slots transmission</w:t>
      </w:r>
      <w:r>
        <w:rPr>
          <w:rFonts w:cs="Arial" w:hint="eastAsia"/>
          <w:b/>
          <w:sz w:val="30"/>
          <w:szCs w:val="30"/>
          <w:lang w:val="en-US" w:eastAsia="zh-CN"/>
        </w:rPr>
        <w:t xml:space="preserve"> </w:t>
      </w:r>
      <w:r>
        <w:rPr>
          <w:rFonts w:cs="Arial"/>
          <w:b/>
          <w:sz w:val="30"/>
          <w:szCs w:val="30"/>
          <w:lang w:val="en-US" w:eastAsia="zh-CN"/>
        </w:rPr>
        <w:t>(</w:t>
      </w:r>
      <w:proofErr w:type="spellStart"/>
      <w:r>
        <w:rPr>
          <w:rFonts w:cs="Arial"/>
          <w:b/>
          <w:sz w:val="30"/>
          <w:szCs w:val="30"/>
          <w:lang w:val="en-US" w:eastAsia="zh-CN"/>
        </w:rPr>
        <w:t>MCSt</w:t>
      </w:r>
      <w:proofErr w:type="spellEnd"/>
      <w:r>
        <w:rPr>
          <w:rFonts w:cs="Arial"/>
          <w:b/>
          <w:sz w:val="30"/>
          <w:szCs w:val="30"/>
          <w:lang w:val="en-US" w:eastAsia="zh-CN"/>
        </w:rPr>
        <w:t>)</w:t>
      </w:r>
      <w:bookmarkEnd w:id="101"/>
    </w:p>
    <w:p w14:paraId="3581172C" w14:textId="6DD9AFF4" w:rsidR="00B67EEC" w:rsidRDefault="00C8614C" w:rsidP="003C63B3">
      <w:pPr>
        <w:jc w:val="both"/>
        <w:rPr>
          <w:rFonts w:ascii="Arial" w:hAnsi="Arial" w:cs="Arial"/>
          <w:bCs/>
          <w:lang w:eastAsia="zh-CN"/>
        </w:rPr>
      </w:pPr>
      <w:r w:rsidRPr="00AE43E6">
        <w:rPr>
          <w:rFonts w:ascii="Arial" w:hAnsi="Arial" w:cs="Arial" w:hint="eastAsia"/>
          <w:bCs/>
          <w:lang w:eastAsia="zh-CN"/>
        </w:rPr>
        <w:t>D</w:t>
      </w:r>
      <w:r w:rsidRPr="00AE43E6">
        <w:rPr>
          <w:rFonts w:ascii="Arial" w:hAnsi="Arial" w:cs="Arial"/>
          <w:bCs/>
          <w:lang w:eastAsia="zh-CN"/>
        </w:rPr>
        <w:t>uring RAN1#110 meeting, it has been agreed to support multi-consecutive slots transmission (</w:t>
      </w:r>
      <w:proofErr w:type="spellStart"/>
      <w:r w:rsidRPr="00AE43E6">
        <w:rPr>
          <w:rFonts w:ascii="Arial" w:hAnsi="Arial" w:cs="Arial"/>
          <w:bCs/>
          <w:lang w:eastAsia="zh-CN"/>
        </w:rPr>
        <w:t>MCSt</w:t>
      </w:r>
      <w:proofErr w:type="spellEnd"/>
      <w:r w:rsidRPr="00AE43E6">
        <w:rPr>
          <w:rFonts w:ascii="Arial" w:hAnsi="Arial" w:cs="Arial"/>
          <w:bCs/>
          <w:lang w:eastAsia="zh-CN"/>
        </w:rPr>
        <w:t>) as follow.</w:t>
      </w:r>
    </w:p>
    <w:tbl>
      <w:tblPr>
        <w:tblStyle w:val="af1"/>
        <w:tblW w:w="0" w:type="auto"/>
        <w:tblLook w:val="04A0" w:firstRow="1" w:lastRow="0" w:firstColumn="1" w:lastColumn="0" w:noHBand="0" w:noVBand="1"/>
      </w:tblPr>
      <w:tblGrid>
        <w:gridCol w:w="9962"/>
      </w:tblGrid>
      <w:tr w:rsidR="00F149E9" w:rsidRPr="00D80AF2" w14:paraId="6EBA572F" w14:textId="77777777" w:rsidTr="003B65D3">
        <w:trPr>
          <w:trHeight w:val="1430"/>
        </w:trPr>
        <w:tc>
          <w:tcPr>
            <w:tcW w:w="9962" w:type="dxa"/>
          </w:tcPr>
          <w:p w14:paraId="2041A556" w14:textId="77777777" w:rsidR="00AE43E6" w:rsidRPr="00AE43E6" w:rsidRDefault="00AE43E6" w:rsidP="00AE43E6">
            <w:pPr>
              <w:rPr>
                <w:rFonts w:ascii="Arial" w:hAnsi="Arial" w:cs="Arial"/>
              </w:rPr>
            </w:pPr>
            <w:r w:rsidRPr="00AE43E6">
              <w:rPr>
                <w:rFonts w:ascii="Arial" w:hAnsi="Arial" w:cs="Arial"/>
                <w:b/>
                <w:bCs/>
                <w:highlight w:val="green"/>
              </w:rPr>
              <w:t>Agreement</w:t>
            </w:r>
          </w:p>
          <w:p w14:paraId="117091B0" w14:textId="77777777" w:rsidR="00AE43E6" w:rsidRPr="003B65D3" w:rsidRDefault="00AE43E6" w:rsidP="00AE43E6">
            <w:pPr>
              <w:pStyle w:val="af9"/>
              <w:autoSpaceDE w:val="0"/>
              <w:autoSpaceDN w:val="0"/>
              <w:ind w:left="0"/>
              <w:rPr>
                <w:rFonts w:ascii="Arial" w:hAnsi="Arial" w:cs="Arial"/>
                <w:sz w:val="20"/>
                <w:szCs w:val="20"/>
              </w:rPr>
            </w:pPr>
            <w:bookmarkStart w:id="102" w:name="OLE_LINK30"/>
            <w:bookmarkStart w:id="103" w:name="OLE_LINK31"/>
            <w:r w:rsidRPr="003B65D3">
              <w:rPr>
                <w:rFonts w:ascii="Arial" w:hAnsi="Arial" w:cs="Arial"/>
                <w:sz w:val="20"/>
                <w:szCs w:val="20"/>
              </w:rPr>
              <w:t xml:space="preserve">Multi-consecutive slots transmission </w:t>
            </w:r>
            <w:bookmarkEnd w:id="102"/>
            <w:bookmarkEnd w:id="103"/>
            <w:r w:rsidRPr="003B65D3">
              <w:rPr>
                <w:rFonts w:ascii="Arial" w:hAnsi="Arial" w:cs="Arial"/>
                <w:sz w:val="20"/>
                <w:szCs w:val="20"/>
              </w:rPr>
              <w:t>(</w:t>
            </w:r>
            <w:proofErr w:type="spellStart"/>
            <w:r w:rsidRPr="003B65D3">
              <w:rPr>
                <w:rFonts w:ascii="Arial" w:hAnsi="Arial" w:cs="Arial"/>
                <w:sz w:val="20"/>
                <w:szCs w:val="20"/>
              </w:rPr>
              <w:t>MCSt</w:t>
            </w:r>
            <w:proofErr w:type="spellEnd"/>
            <w:r w:rsidRPr="003B65D3">
              <w:rPr>
                <w:rFonts w:ascii="Arial" w:hAnsi="Arial" w:cs="Arial"/>
                <w:sz w:val="20"/>
                <w:szCs w:val="20"/>
              </w:rPr>
              <w:t>) is supported for Mode 1 and Mode 2 resource allocation in SL-U.</w:t>
            </w:r>
          </w:p>
          <w:p w14:paraId="15E43462" w14:textId="63C94E15" w:rsidR="00F149E9" w:rsidRPr="00AE43E6" w:rsidRDefault="00AE43E6" w:rsidP="00AE43E6">
            <w:pPr>
              <w:pStyle w:val="af9"/>
              <w:numPr>
                <w:ilvl w:val="0"/>
                <w:numId w:val="31"/>
              </w:numPr>
              <w:autoSpaceDE w:val="0"/>
              <w:autoSpaceDN w:val="0"/>
              <w:rPr>
                <w:rFonts w:ascii="Times New Roman" w:hAnsi="Times New Roman"/>
                <w:szCs w:val="20"/>
              </w:rPr>
            </w:pPr>
            <w:r w:rsidRPr="003B65D3">
              <w:rPr>
                <w:rFonts w:ascii="Arial" w:hAnsi="Arial" w:cs="Arial"/>
                <w:sz w:val="20"/>
                <w:szCs w:val="20"/>
                <w:lang w:val="en-AU"/>
              </w:rPr>
              <w:t>FFS details</w:t>
            </w:r>
          </w:p>
        </w:tc>
      </w:tr>
    </w:tbl>
    <w:p w14:paraId="53400772" w14:textId="48C595CC" w:rsidR="00F149E9" w:rsidRPr="003B65D3" w:rsidRDefault="000A45A5" w:rsidP="003B65D3">
      <w:pPr>
        <w:spacing w:beforeLines="50" w:before="120" w:afterLines="50" w:line="288" w:lineRule="auto"/>
        <w:jc w:val="both"/>
        <w:rPr>
          <w:rFonts w:ascii="Arial" w:hAnsi="Arial" w:cs="Arial"/>
          <w:lang w:eastAsia="zh-CN"/>
        </w:rPr>
      </w:pPr>
      <w:r w:rsidRPr="003B65D3">
        <w:rPr>
          <w:rFonts w:ascii="Arial" w:hAnsi="Arial" w:cs="Arial" w:hint="eastAsia"/>
          <w:lang w:eastAsia="zh-CN"/>
        </w:rPr>
        <w:t>One</w:t>
      </w:r>
      <w:r w:rsidRPr="003B65D3">
        <w:rPr>
          <w:rFonts w:ascii="Arial" w:hAnsi="Arial" w:cs="Arial"/>
          <w:lang w:eastAsia="zh-CN"/>
        </w:rPr>
        <w:t xml:space="preserve"> </w:t>
      </w:r>
      <w:r w:rsidRPr="003B65D3">
        <w:rPr>
          <w:rFonts w:ascii="Arial" w:hAnsi="Arial" w:cs="Arial" w:hint="eastAsia"/>
          <w:lang w:eastAsia="zh-CN"/>
        </w:rPr>
        <w:t>issue</w:t>
      </w:r>
      <w:r w:rsidRPr="003B65D3">
        <w:rPr>
          <w:rFonts w:ascii="Arial" w:hAnsi="Arial" w:cs="Arial"/>
          <w:lang w:eastAsia="zh-CN"/>
        </w:rPr>
        <w:t xml:space="preserve"> </w:t>
      </w:r>
      <w:r w:rsidRPr="003B65D3">
        <w:rPr>
          <w:rFonts w:ascii="Arial" w:hAnsi="Arial" w:cs="Arial" w:hint="eastAsia"/>
          <w:lang w:eastAsia="zh-CN"/>
        </w:rPr>
        <w:t>should</w:t>
      </w:r>
      <w:r w:rsidRPr="003B65D3">
        <w:rPr>
          <w:rFonts w:ascii="Arial" w:hAnsi="Arial" w:cs="Arial"/>
          <w:lang w:eastAsia="zh-CN"/>
        </w:rPr>
        <w:t xml:space="preserve"> </w:t>
      </w:r>
      <w:r w:rsidR="001E2C2B" w:rsidRPr="003B65D3">
        <w:rPr>
          <w:rFonts w:ascii="Arial" w:hAnsi="Arial" w:cs="Arial"/>
          <w:lang w:eastAsia="zh-CN"/>
        </w:rPr>
        <w:t xml:space="preserve">be </w:t>
      </w:r>
      <w:r w:rsidRPr="003B65D3">
        <w:rPr>
          <w:rFonts w:ascii="Arial" w:hAnsi="Arial" w:cs="Arial"/>
          <w:lang w:eastAsia="zh-CN"/>
        </w:rPr>
        <w:t xml:space="preserve">clarified is </w:t>
      </w:r>
      <w:r w:rsidR="001E2C2B" w:rsidRPr="003B65D3">
        <w:rPr>
          <w:rFonts w:ascii="Arial" w:hAnsi="Arial" w:cs="Arial"/>
          <w:lang w:eastAsia="zh-CN"/>
        </w:rPr>
        <w:t xml:space="preserve">whether these multi-consecutive slots transmission is from one or multiple UEs. In our opinion, the existing Rel-16 mechanism has already been able to allow multiple UEs to have a chance to select consecutive slots, so if </w:t>
      </w:r>
      <w:proofErr w:type="spellStart"/>
      <w:r w:rsidR="001E2C2B" w:rsidRPr="003B65D3">
        <w:rPr>
          <w:rFonts w:ascii="Arial" w:hAnsi="Arial" w:cs="Arial"/>
          <w:lang w:eastAsia="zh-CN"/>
        </w:rPr>
        <w:t>MCSt</w:t>
      </w:r>
      <w:proofErr w:type="spellEnd"/>
      <w:r w:rsidR="001E2C2B" w:rsidRPr="003B65D3">
        <w:rPr>
          <w:rFonts w:ascii="Arial" w:hAnsi="Arial" w:cs="Arial"/>
          <w:lang w:eastAsia="zh-CN"/>
        </w:rPr>
        <w:t xml:space="preserve"> is interpreted as being transmitted from multiple UEs, it is not a new feature in Rel-18. Therefore, we propose to only consider the case where a single UE transmits consecutive slots in Rel-18.</w:t>
      </w:r>
    </w:p>
    <w:p w14:paraId="3C35C8BC" w14:textId="46E3C9A7" w:rsidR="001E2C2B" w:rsidRDefault="001E2C2B" w:rsidP="003C63B3">
      <w:pPr>
        <w:jc w:val="both"/>
        <w:rPr>
          <w:rFonts w:ascii="Arial" w:hAnsi="Arial" w:cs="Arial"/>
          <w:b/>
          <w:bCs/>
          <w:lang w:eastAsia="zh-CN"/>
        </w:rPr>
      </w:pPr>
      <w:bookmarkStart w:id="104" w:name="_Hlk134520861"/>
      <w:r w:rsidRPr="001E2C2B">
        <w:rPr>
          <w:rFonts w:ascii="Arial" w:hAnsi="Arial" w:cs="Arial"/>
          <w:b/>
          <w:bCs/>
          <w:lang w:eastAsia="zh-CN"/>
        </w:rPr>
        <w:t xml:space="preserve">Proposal </w:t>
      </w:r>
      <w:r w:rsidR="009D0B4E">
        <w:rPr>
          <w:rFonts w:ascii="Arial" w:hAnsi="Arial" w:cs="Arial"/>
          <w:b/>
          <w:bCs/>
          <w:lang w:eastAsia="zh-CN"/>
        </w:rPr>
        <w:t>1</w:t>
      </w:r>
      <w:r w:rsidR="007338D3">
        <w:rPr>
          <w:rFonts w:ascii="Arial" w:hAnsi="Arial" w:cs="Arial"/>
          <w:b/>
          <w:bCs/>
          <w:lang w:eastAsia="zh-CN"/>
        </w:rPr>
        <w:t>4</w:t>
      </w:r>
      <w:r w:rsidRPr="001E2C2B">
        <w:rPr>
          <w:rFonts w:ascii="Arial" w:hAnsi="Arial" w:cs="Arial"/>
          <w:b/>
          <w:bCs/>
          <w:lang w:eastAsia="zh-CN"/>
        </w:rPr>
        <w:t>: Multi-consecutive slots transmission (</w:t>
      </w:r>
      <w:proofErr w:type="spellStart"/>
      <w:r w:rsidRPr="001E2C2B">
        <w:rPr>
          <w:rFonts w:ascii="Arial" w:hAnsi="Arial" w:cs="Arial"/>
          <w:b/>
          <w:bCs/>
          <w:lang w:eastAsia="zh-CN"/>
        </w:rPr>
        <w:t>MCSt</w:t>
      </w:r>
      <w:proofErr w:type="spellEnd"/>
      <w:r w:rsidRPr="001E2C2B">
        <w:rPr>
          <w:rFonts w:ascii="Arial" w:hAnsi="Arial" w:cs="Arial"/>
          <w:b/>
          <w:bCs/>
          <w:lang w:eastAsia="zh-CN"/>
        </w:rPr>
        <w:t>) should be achieved by a single UE in Rel-18 SL-U.</w:t>
      </w:r>
    </w:p>
    <w:bookmarkEnd w:id="104"/>
    <w:p w14:paraId="4F1CE0D0" w14:textId="5E274B6D" w:rsidR="00972CC4" w:rsidRPr="0002668F" w:rsidRDefault="00972CC4" w:rsidP="0002668F">
      <w:pPr>
        <w:spacing w:beforeLines="50" w:before="120" w:afterLines="50" w:line="288" w:lineRule="auto"/>
        <w:jc w:val="both"/>
        <w:rPr>
          <w:rFonts w:ascii="Arial" w:hAnsi="Arial" w:cs="Arial"/>
          <w:lang w:eastAsia="zh-CN"/>
        </w:rPr>
      </w:pPr>
      <w:r w:rsidRPr="0002668F">
        <w:rPr>
          <w:rFonts w:ascii="Arial" w:hAnsi="Arial" w:cs="Arial" w:hint="eastAsia"/>
          <w:lang w:eastAsia="zh-CN"/>
        </w:rPr>
        <w:t>A</w:t>
      </w:r>
      <w:r w:rsidRPr="0002668F">
        <w:rPr>
          <w:rFonts w:ascii="Arial" w:hAnsi="Arial" w:cs="Arial"/>
          <w:lang w:eastAsia="zh-CN"/>
        </w:rPr>
        <w:t xml:space="preserve">nother aspect </w:t>
      </w:r>
      <w:bookmarkStart w:id="105" w:name="OLE_LINK33"/>
      <w:bookmarkStart w:id="106" w:name="OLE_LINK34"/>
      <w:r w:rsidRPr="0002668F">
        <w:rPr>
          <w:rFonts w:ascii="Arial" w:hAnsi="Arial" w:cs="Arial"/>
          <w:lang w:eastAsia="zh-CN"/>
        </w:rPr>
        <w:t>which needs to be</w:t>
      </w:r>
      <w:bookmarkEnd w:id="105"/>
      <w:bookmarkEnd w:id="106"/>
      <w:r w:rsidRPr="0002668F">
        <w:rPr>
          <w:rFonts w:ascii="Arial" w:hAnsi="Arial" w:cs="Arial"/>
          <w:lang w:eastAsia="zh-CN"/>
        </w:rPr>
        <w:t xml:space="preserve"> considered is how to guarantee continuous transmission in a COT without being interrupted, considering that the last symbol of the slot in existing SL slot structure is a gap used for Tx-Rx switching.</w:t>
      </w:r>
      <w:r w:rsidR="00BF3A4B" w:rsidRPr="0002668F">
        <w:rPr>
          <w:rFonts w:ascii="Arial" w:hAnsi="Arial" w:cs="Arial"/>
          <w:lang w:eastAsia="zh-CN"/>
        </w:rPr>
        <w:t xml:space="preserve"> The most straightforward </w:t>
      </w:r>
      <w:r w:rsidR="0002668F">
        <w:rPr>
          <w:rFonts w:ascii="Arial" w:hAnsi="Arial" w:cs="Arial"/>
          <w:lang w:eastAsia="zh-CN"/>
        </w:rPr>
        <w:t xml:space="preserve">way </w:t>
      </w:r>
      <w:r w:rsidR="00BF3A4B" w:rsidRPr="0002668F">
        <w:rPr>
          <w:rFonts w:ascii="Arial" w:hAnsi="Arial" w:cs="Arial"/>
          <w:lang w:eastAsia="zh-CN"/>
        </w:rPr>
        <w:t xml:space="preserve">is not to leave any gap between two adjacent slots in </w:t>
      </w:r>
      <w:r w:rsidR="00985339">
        <w:rPr>
          <w:rFonts w:ascii="Arial" w:hAnsi="Arial" w:cs="Arial"/>
          <w:lang w:eastAsia="zh-CN"/>
        </w:rPr>
        <w:t xml:space="preserve">a </w:t>
      </w:r>
      <w:r w:rsidR="00BF3A4B" w:rsidRPr="0002668F">
        <w:rPr>
          <w:rFonts w:ascii="Arial" w:hAnsi="Arial" w:cs="Arial"/>
          <w:lang w:eastAsia="zh-CN"/>
        </w:rPr>
        <w:t xml:space="preserve">same COT, which can minimize the chance of losing channel occupancy. Meanwhile, in order to </w:t>
      </w:r>
      <w:r w:rsidR="00DF0330">
        <w:rPr>
          <w:rFonts w:ascii="Arial" w:hAnsi="Arial" w:cs="Arial"/>
          <w:lang w:eastAsia="zh-CN"/>
        </w:rPr>
        <w:t xml:space="preserve">increase the resource efficiency, </w:t>
      </w:r>
      <w:r w:rsidR="007338D3">
        <w:rPr>
          <w:rFonts w:ascii="Arial" w:hAnsi="Arial" w:cs="Arial"/>
          <w:lang w:eastAsia="zh-CN"/>
        </w:rPr>
        <w:t xml:space="preserve">we prefer to </w:t>
      </w:r>
      <w:bookmarkStart w:id="107" w:name="OLE_LINK9"/>
      <w:r w:rsidR="007338D3">
        <w:rPr>
          <w:rFonts w:ascii="Arial" w:hAnsi="Arial" w:cs="Arial"/>
          <w:lang w:eastAsia="zh-CN"/>
        </w:rPr>
        <w:t xml:space="preserve">perform </w:t>
      </w:r>
      <w:r w:rsidR="007338D3" w:rsidRPr="007338D3">
        <w:rPr>
          <w:rFonts w:ascii="Arial" w:hAnsi="Arial" w:cs="Arial"/>
          <w:lang w:eastAsia="zh-CN"/>
        </w:rPr>
        <w:t>rate matching of PSSCH</w:t>
      </w:r>
      <w:r w:rsidR="007338D3">
        <w:rPr>
          <w:rFonts w:ascii="Arial" w:hAnsi="Arial" w:cs="Arial"/>
          <w:lang w:eastAsia="zh-CN"/>
        </w:rPr>
        <w:t xml:space="preserve"> in the GP symbol in-between two slots in a </w:t>
      </w:r>
      <w:proofErr w:type="spellStart"/>
      <w:r w:rsidR="007338D3">
        <w:rPr>
          <w:rFonts w:ascii="Arial" w:hAnsi="Arial" w:cs="Arial"/>
          <w:lang w:eastAsia="zh-CN"/>
        </w:rPr>
        <w:t>MCSt</w:t>
      </w:r>
      <w:bookmarkEnd w:id="107"/>
      <w:proofErr w:type="spellEnd"/>
      <w:r w:rsidR="007338D3">
        <w:rPr>
          <w:rFonts w:ascii="Arial" w:hAnsi="Arial" w:cs="Arial"/>
          <w:lang w:eastAsia="zh-CN"/>
        </w:rPr>
        <w:t xml:space="preserve">. Regarding how to achieve FDM among UEs when there is an ongoing </w:t>
      </w:r>
      <w:proofErr w:type="spellStart"/>
      <w:r w:rsidR="007338D3">
        <w:rPr>
          <w:rFonts w:ascii="Arial" w:hAnsi="Arial" w:cs="Arial"/>
          <w:lang w:eastAsia="zh-CN"/>
        </w:rPr>
        <w:t>MCSt</w:t>
      </w:r>
      <w:proofErr w:type="spellEnd"/>
      <w:r w:rsidR="007338D3">
        <w:rPr>
          <w:rFonts w:ascii="Arial" w:hAnsi="Arial" w:cs="Arial"/>
          <w:lang w:eastAsia="zh-CN"/>
        </w:rPr>
        <w:t xml:space="preserve">, since </w:t>
      </w:r>
      <w:r w:rsidR="007338D3" w:rsidRPr="007338D3">
        <w:rPr>
          <w:rFonts w:ascii="Arial" w:hAnsi="Arial" w:cs="Arial"/>
          <w:lang w:eastAsia="zh-CN"/>
        </w:rPr>
        <w:t>other UE cannot access the channel with Type 1 LBT except COT sharing with Type 2 LBT, thus the inter-UE blocking issue does not exist</w:t>
      </w:r>
      <w:r w:rsidR="007338D3">
        <w:rPr>
          <w:rFonts w:ascii="Arial" w:hAnsi="Arial" w:cs="Arial"/>
          <w:lang w:eastAsia="zh-CN"/>
        </w:rPr>
        <w:t>.</w:t>
      </w:r>
    </w:p>
    <w:p w14:paraId="3BD2073B" w14:textId="61161053" w:rsidR="006F083C" w:rsidRDefault="006F083C" w:rsidP="003C63B3">
      <w:pPr>
        <w:jc w:val="both"/>
        <w:rPr>
          <w:rFonts w:ascii="Arial" w:hAnsi="Arial" w:cs="Arial"/>
          <w:b/>
          <w:bCs/>
          <w:lang w:eastAsia="zh-CN"/>
        </w:rPr>
      </w:pPr>
      <w:r w:rsidRPr="006F083C">
        <w:rPr>
          <w:rFonts w:ascii="Arial" w:hAnsi="Arial" w:cs="Arial"/>
          <w:b/>
          <w:bCs/>
          <w:lang w:eastAsia="zh-CN"/>
        </w:rPr>
        <w:t xml:space="preserve">Proposal </w:t>
      </w:r>
      <w:r w:rsidR="009D0B4E">
        <w:rPr>
          <w:rFonts w:ascii="Arial" w:hAnsi="Arial" w:cs="Arial"/>
          <w:b/>
          <w:bCs/>
          <w:lang w:eastAsia="zh-CN"/>
        </w:rPr>
        <w:t>1</w:t>
      </w:r>
      <w:r w:rsidR="007338D3">
        <w:rPr>
          <w:rFonts w:ascii="Arial" w:hAnsi="Arial" w:cs="Arial"/>
          <w:b/>
          <w:bCs/>
          <w:lang w:eastAsia="zh-CN"/>
        </w:rPr>
        <w:t>5</w:t>
      </w:r>
      <w:r w:rsidRPr="006F083C">
        <w:rPr>
          <w:rFonts w:ascii="Arial" w:hAnsi="Arial" w:cs="Arial"/>
          <w:b/>
          <w:bCs/>
          <w:lang w:eastAsia="zh-CN"/>
        </w:rPr>
        <w:t xml:space="preserve">: For two consecutive slots, fill </w:t>
      </w:r>
      <w:r w:rsidR="004A361F">
        <w:rPr>
          <w:rFonts w:ascii="Arial" w:hAnsi="Arial" w:cs="Arial"/>
          <w:b/>
          <w:bCs/>
          <w:lang w:eastAsia="zh-CN"/>
        </w:rPr>
        <w:t xml:space="preserve">in </w:t>
      </w:r>
      <w:r w:rsidRPr="006F083C">
        <w:rPr>
          <w:rFonts w:ascii="Arial" w:hAnsi="Arial" w:cs="Arial"/>
          <w:b/>
          <w:bCs/>
          <w:lang w:eastAsia="zh-CN"/>
        </w:rPr>
        <w:t xml:space="preserve">the guard symbol in-between the slots by </w:t>
      </w:r>
      <w:r w:rsidR="007338D3" w:rsidRPr="007338D3">
        <w:rPr>
          <w:rFonts w:ascii="Arial" w:hAnsi="Arial" w:cs="Arial"/>
          <w:b/>
          <w:bCs/>
          <w:lang w:eastAsia="zh-CN"/>
        </w:rPr>
        <w:t>perform</w:t>
      </w:r>
      <w:r w:rsidR="007338D3">
        <w:rPr>
          <w:rFonts w:ascii="Arial" w:hAnsi="Arial" w:cs="Arial"/>
          <w:b/>
          <w:bCs/>
          <w:lang w:eastAsia="zh-CN"/>
        </w:rPr>
        <w:t>ing</w:t>
      </w:r>
      <w:r w:rsidR="007338D3" w:rsidRPr="007338D3">
        <w:rPr>
          <w:rFonts w:ascii="Arial" w:hAnsi="Arial" w:cs="Arial"/>
          <w:b/>
          <w:bCs/>
          <w:lang w:eastAsia="zh-CN"/>
        </w:rPr>
        <w:t xml:space="preserve"> rate matching of PSSCH </w:t>
      </w:r>
      <w:r w:rsidR="007338D3">
        <w:rPr>
          <w:rFonts w:ascii="Arial" w:hAnsi="Arial" w:cs="Arial"/>
          <w:b/>
          <w:bCs/>
          <w:lang w:eastAsia="zh-CN"/>
        </w:rPr>
        <w:t xml:space="preserve">for current slot </w:t>
      </w:r>
      <w:r w:rsidR="007338D3" w:rsidRPr="007338D3">
        <w:rPr>
          <w:rFonts w:ascii="Arial" w:hAnsi="Arial" w:cs="Arial"/>
          <w:b/>
          <w:bCs/>
          <w:lang w:eastAsia="zh-CN"/>
        </w:rPr>
        <w:t xml:space="preserve">in the GP symbol in-between two slots in a </w:t>
      </w:r>
      <w:proofErr w:type="spellStart"/>
      <w:r w:rsidR="007338D3" w:rsidRPr="007338D3">
        <w:rPr>
          <w:rFonts w:ascii="Arial" w:hAnsi="Arial" w:cs="Arial"/>
          <w:b/>
          <w:bCs/>
          <w:lang w:eastAsia="zh-CN"/>
        </w:rPr>
        <w:t>MCSt</w:t>
      </w:r>
      <w:proofErr w:type="spellEnd"/>
      <w:r w:rsidRPr="006F083C">
        <w:rPr>
          <w:rFonts w:ascii="Arial" w:hAnsi="Arial" w:cs="Arial"/>
          <w:b/>
          <w:bCs/>
          <w:lang w:eastAsia="zh-CN"/>
        </w:rPr>
        <w:t>.</w:t>
      </w:r>
    </w:p>
    <w:p w14:paraId="4B71C24A" w14:textId="77777777" w:rsidR="00E808C4" w:rsidRDefault="00AD6D9D" w:rsidP="00E808C4">
      <w:pPr>
        <w:spacing w:beforeLines="50" w:before="120" w:afterLines="50" w:line="288" w:lineRule="auto"/>
        <w:jc w:val="both"/>
        <w:rPr>
          <w:rFonts w:ascii="Arial" w:hAnsi="Arial" w:cs="Arial"/>
          <w:lang w:eastAsia="zh-CN"/>
        </w:rPr>
      </w:pPr>
      <w:r w:rsidRPr="00E808C4">
        <w:rPr>
          <w:rFonts w:ascii="Arial" w:hAnsi="Arial" w:cs="Arial" w:hint="eastAsia"/>
          <w:lang w:eastAsia="zh-CN"/>
        </w:rPr>
        <w:t>R</w:t>
      </w:r>
      <w:r w:rsidRPr="00E808C4">
        <w:rPr>
          <w:rFonts w:ascii="Arial" w:hAnsi="Arial" w:cs="Arial"/>
          <w:lang w:eastAsia="zh-CN"/>
        </w:rPr>
        <w:t xml:space="preserve">egarding the resource selection for </w:t>
      </w:r>
      <w:proofErr w:type="spellStart"/>
      <w:r w:rsidRPr="00E808C4">
        <w:rPr>
          <w:rFonts w:ascii="Arial" w:hAnsi="Arial" w:cs="Arial"/>
          <w:lang w:eastAsia="zh-CN"/>
        </w:rPr>
        <w:t>MCSt</w:t>
      </w:r>
      <w:proofErr w:type="spellEnd"/>
      <w:r w:rsidRPr="00E808C4">
        <w:rPr>
          <w:rFonts w:ascii="Arial" w:hAnsi="Arial" w:cs="Arial"/>
          <w:lang w:eastAsia="zh-CN"/>
        </w:rPr>
        <w:t xml:space="preserve">, there are three </w:t>
      </w:r>
      <w:r w:rsidR="00D95E35" w:rsidRPr="00E808C4">
        <w:rPr>
          <w:rFonts w:ascii="Arial" w:hAnsi="Arial" w:cs="Arial"/>
          <w:lang w:eastAsia="zh-CN"/>
        </w:rPr>
        <w:t xml:space="preserve">candidate </w:t>
      </w:r>
      <w:r w:rsidRPr="00E808C4">
        <w:rPr>
          <w:rFonts w:ascii="Arial" w:hAnsi="Arial" w:cs="Arial"/>
          <w:lang w:eastAsia="zh-CN"/>
        </w:rPr>
        <w:t>approaches have been</w:t>
      </w:r>
      <w:r w:rsidR="00D95E35" w:rsidRPr="00E808C4">
        <w:rPr>
          <w:rFonts w:ascii="Arial" w:hAnsi="Arial" w:cs="Arial"/>
          <w:lang w:eastAsia="zh-CN"/>
        </w:rPr>
        <w:t xml:space="preserve"> identified by RAN1, and </w:t>
      </w:r>
      <w:r w:rsidR="00E808C4" w:rsidRPr="00E808C4">
        <w:rPr>
          <w:rFonts w:ascii="Arial" w:hAnsi="Arial" w:cs="Arial"/>
          <w:lang w:eastAsia="zh-CN"/>
        </w:rPr>
        <w:t xml:space="preserve">these approaches and related questions </w:t>
      </w:r>
      <w:r w:rsidR="00E808C4">
        <w:rPr>
          <w:rFonts w:ascii="Arial" w:hAnsi="Arial" w:cs="Arial"/>
          <w:lang w:eastAsia="zh-CN"/>
        </w:rPr>
        <w:t xml:space="preserve">in below </w:t>
      </w:r>
      <w:r w:rsidR="00E808C4" w:rsidRPr="00E808C4">
        <w:rPr>
          <w:rFonts w:ascii="Arial" w:hAnsi="Arial" w:cs="Arial"/>
          <w:lang w:eastAsia="zh-CN"/>
        </w:rPr>
        <w:t>have been included in a LS which has been sent to RAN2.</w:t>
      </w:r>
    </w:p>
    <w:tbl>
      <w:tblPr>
        <w:tblStyle w:val="af1"/>
        <w:tblW w:w="0" w:type="auto"/>
        <w:tblLook w:val="04A0" w:firstRow="1" w:lastRow="0" w:firstColumn="1" w:lastColumn="0" w:noHBand="0" w:noVBand="1"/>
      </w:tblPr>
      <w:tblGrid>
        <w:gridCol w:w="9962"/>
      </w:tblGrid>
      <w:tr w:rsidR="00E808C4" w14:paraId="58A3AECB" w14:textId="77777777" w:rsidTr="00C67045">
        <w:trPr>
          <w:trHeight w:val="7503"/>
        </w:trPr>
        <w:tc>
          <w:tcPr>
            <w:tcW w:w="9962" w:type="dxa"/>
          </w:tcPr>
          <w:p w14:paraId="68FDF1E2" w14:textId="77777777" w:rsidR="00E808C4" w:rsidRPr="00E808C4" w:rsidRDefault="00E808C4" w:rsidP="00E808C4">
            <w:pPr>
              <w:overflowPunct/>
              <w:autoSpaceDE/>
              <w:autoSpaceDN/>
              <w:adjustRightInd/>
              <w:spacing w:after="0"/>
              <w:textAlignment w:val="auto"/>
              <w:rPr>
                <w:rFonts w:ascii="Arial" w:eastAsia="Batang" w:hAnsi="Arial" w:cs="Arial"/>
                <w:b/>
                <w:lang w:val="en-US" w:eastAsia="x-none"/>
              </w:rPr>
            </w:pPr>
            <w:r w:rsidRPr="00E808C4">
              <w:rPr>
                <w:rFonts w:ascii="Arial" w:eastAsia="Batang" w:hAnsi="Arial" w:cs="Arial"/>
                <w:b/>
                <w:highlight w:val="green"/>
                <w:lang w:val="en-US" w:eastAsia="x-none"/>
              </w:rPr>
              <w:lastRenderedPageBreak/>
              <w:t>Agreement</w:t>
            </w:r>
          </w:p>
          <w:p w14:paraId="713568D4" w14:textId="77777777" w:rsidR="00E808C4" w:rsidRPr="00E808C4" w:rsidRDefault="00E808C4" w:rsidP="00E808C4">
            <w:pPr>
              <w:overflowPunct/>
              <w:autoSpaceDE/>
              <w:autoSpaceDN/>
              <w:adjustRightInd/>
              <w:textAlignment w:val="auto"/>
              <w:rPr>
                <w:rFonts w:ascii="Arial" w:eastAsia="Batang" w:hAnsi="Arial" w:cs="Arial"/>
                <w:bCs/>
              </w:rPr>
            </w:pPr>
            <w:r w:rsidRPr="00E808C4">
              <w:rPr>
                <w:rFonts w:ascii="Arial" w:eastAsia="Batang" w:hAnsi="Arial" w:cs="Arial"/>
                <w:bCs/>
              </w:rPr>
              <w:t xml:space="preserve">Send </w:t>
            </w:r>
            <w:proofErr w:type="gramStart"/>
            <w:r w:rsidRPr="00E808C4">
              <w:rPr>
                <w:rFonts w:ascii="Arial" w:eastAsia="Batang" w:hAnsi="Arial" w:cs="Arial"/>
                <w:bCs/>
              </w:rPr>
              <w:t>an</w:t>
            </w:r>
            <w:proofErr w:type="gramEnd"/>
            <w:r w:rsidRPr="00E808C4">
              <w:rPr>
                <w:rFonts w:ascii="Arial" w:eastAsia="Batang" w:hAnsi="Arial" w:cs="Arial"/>
                <w:bCs/>
              </w:rPr>
              <w:t xml:space="preserve"> LS to RAN2 according to the following content for the LS:</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39"/>
            </w:tblGrid>
            <w:tr w:rsidR="00E808C4" w:rsidRPr="00E808C4" w14:paraId="700A8329" w14:textId="77777777" w:rsidTr="00C67045">
              <w:tc>
                <w:tcPr>
                  <w:tcW w:w="9239" w:type="dxa"/>
                  <w:shd w:val="clear" w:color="auto" w:fill="auto"/>
                </w:tcPr>
                <w:p w14:paraId="29038547" w14:textId="77777777" w:rsidR="00E808C4" w:rsidRPr="00E808C4" w:rsidRDefault="00E808C4" w:rsidP="00E808C4">
                  <w:pPr>
                    <w:overflowPunct/>
                    <w:autoSpaceDE/>
                    <w:autoSpaceDN/>
                    <w:adjustRightInd/>
                    <w:spacing w:after="0"/>
                    <w:textAlignment w:val="auto"/>
                    <w:rPr>
                      <w:rFonts w:ascii="Arial" w:eastAsia="Batang" w:hAnsi="Arial" w:cs="Arial"/>
                    </w:rPr>
                  </w:pPr>
                  <w:r w:rsidRPr="00E808C4">
                    <w:rPr>
                      <w:rFonts w:ascii="Arial" w:eastAsia="Batang" w:hAnsi="Arial" w:cs="Arial"/>
                    </w:rPr>
                    <w:t xml:space="preserve">RAN1 has discussed the following approaches to implement/achieve </w:t>
                  </w:r>
                  <w:proofErr w:type="spellStart"/>
                  <w:r w:rsidRPr="00E808C4">
                    <w:rPr>
                      <w:rFonts w:ascii="Arial" w:eastAsia="Batang" w:hAnsi="Arial" w:cs="Arial"/>
                    </w:rPr>
                    <w:t>MCSt</w:t>
                  </w:r>
                  <w:proofErr w:type="spellEnd"/>
                  <w:r w:rsidRPr="00E808C4">
                    <w:rPr>
                      <w:rFonts w:ascii="Arial" w:eastAsia="Batang" w:hAnsi="Arial" w:cs="Arial"/>
                    </w:rPr>
                    <w:t xml:space="preserve"> for SL-U communication. RAN1 would like to seek RAN2’s opinion on the following questions.</w:t>
                  </w:r>
                </w:p>
                <w:p w14:paraId="071CBCCE" w14:textId="77777777" w:rsidR="00E808C4" w:rsidRPr="00E808C4" w:rsidRDefault="00E808C4" w:rsidP="00E808C4">
                  <w:pPr>
                    <w:overflowPunct/>
                    <w:autoSpaceDE/>
                    <w:autoSpaceDN/>
                    <w:adjustRightInd/>
                    <w:spacing w:after="0"/>
                    <w:textAlignment w:val="auto"/>
                    <w:rPr>
                      <w:rFonts w:ascii="Arial" w:eastAsia="Batang" w:hAnsi="Arial" w:cs="Arial"/>
                    </w:rPr>
                  </w:pPr>
                </w:p>
                <w:p w14:paraId="7483CD4D" w14:textId="77777777" w:rsidR="00E808C4" w:rsidRPr="00E808C4" w:rsidRDefault="00E808C4" w:rsidP="00E808C4">
                  <w:pPr>
                    <w:overflowPunct/>
                    <w:autoSpaceDE/>
                    <w:autoSpaceDN/>
                    <w:adjustRightInd/>
                    <w:spacing w:after="0"/>
                    <w:textAlignment w:val="auto"/>
                    <w:rPr>
                      <w:rFonts w:ascii="Arial" w:eastAsia="Batang" w:hAnsi="Arial" w:cs="Arial"/>
                    </w:rPr>
                  </w:pPr>
                  <w:r w:rsidRPr="00E808C4">
                    <w:rPr>
                      <w:rFonts w:ascii="Arial" w:eastAsia="Batang" w:hAnsi="Arial" w:cs="Arial"/>
                    </w:rPr>
                    <w:t>Approach 1: “best effort for multiple TBs”</w:t>
                  </w:r>
                </w:p>
                <w:p w14:paraId="7F67F216" w14:textId="5E7AA5DE" w:rsidR="00E808C4" w:rsidRPr="00E808C4" w:rsidRDefault="00E808C4" w:rsidP="00E808C4">
                  <w:pPr>
                    <w:numPr>
                      <w:ilvl w:val="0"/>
                      <w:numId w:val="31"/>
                    </w:numPr>
                    <w:overflowPunct/>
                    <w:autoSpaceDE/>
                    <w:autoSpaceDN/>
                    <w:adjustRightInd/>
                    <w:spacing w:after="0" w:line="252" w:lineRule="auto"/>
                    <w:jc w:val="both"/>
                    <w:textAlignment w:val="auto"/>
                    <w:rPr>
                      <w:rFonts w:ascii="Arial" w:eastAsia="Batang" w:hAnsi="Arial" w:cs="Arial"/>
                      <w:color w:val="000000"/>
                      <w:lang w:eastAsia="x-none"/>
                    </w:rPr>
                  </w:pPr>
                  <w:r w:rsidRPr="00E808C4">
                    <w:rPr>
                      <w:rFonts w:ascii="Arial" w:eastAsia="Batang" w:hAnsi="Arial" w:cs="Arial"/>
                      <w:color w:val="000000"/>
                      <w:lang w:eastAsia="x-none"/>
                    </w:rPr>
                    <w:t>Step 1: Higher layer triggers L1 resource selection for one TB with one set of parameters (</w:t>
                  </w:r>
                  <m:oMath>
                    <m:r>
                      <w:rPr>
                        <w:rFonts w:ascii="Cambria Math" w:hAnsi="Cambria Math" w:cs="Arial"/>
                      </w:rPr>
                      <m:t>pri</m:t>
                    </m:r>
                    <m:sSub>
                      <m:sSubPr>
                        <m:ctrlPr>
                          <w:rPr>
                            <w:rFonts w:ascii="Cambria Math" w:hAnsi="Cambria Math" w:cs="Arial"/>
                            <w:i/>
                            <w:iCs/>
                            <w:color w:val="000000"/>
                          </w:rPr>
                        </m:ctrlPr>
                      </m:sSubPr>
                      <m:e>
                        <m:r>
                          <w:rPr>
                            <w:rFonts w:ascii="Cambria Math" w:hAnsi="Cambria Math" w:cs="Arial"/>
                          </w:rPr>
                          <m:t>o</m:t>
                        </m:r>
                      </m:e>
                      <m:sub>
                        <m:r>
                          <w:rPr>
                            <w:rFonts w:ascii="Cambria Math" w:hAnsi="Cambria Math" w:cs="Arial"/>
                          </w:rPr>
                          <m:t>TX</m:t>
                        </m:r>
                      </m:sub>
                    </m:sSub>
                  </m:oMath>
                  <w:r w:rsidRPr="00E808C4">
                    <w:rPr>
                      <w:rFonts w:ascii="Arial" w:eastAsia="Batang" w:hAnsi="Arial" w:cs="Arial"/>
                      <w:lang w:eastAsia="x-none"/>
                    </w:rPr>
                    <w:t xml:space="preserve">, remaining PDB, </w:t>
                  </w:r>
                  <m:oMath>
                    <m:sSub>
                      <m:sSubPr>
                        <m:ctrlPr>
                          <w:rPr>
                            <w:rFonts w:ascii="Cambria Math" w:hAnsi="Cambria Math" w:cs="Arial"/>
                            <w:i/>
                            <w:iCs/>
                            <w:color w:val="000000"/>
                          </w:rPr>
                        </m:ctrlPr>
                      </m:sSubPr>
                      <m:e>
                        <m:r>
                          <w:rPr>
                            <w:rFonts w:ascii="Cambria Math" w:hAnsi="Cambria Math" w:cs="Arial"/>
                          </w:rPr>
                          <m:t>L</m:t>
                        </m:r>
                      </m:e>
                      <m:sub>
                        <m:r>
                          <m:rPr>
                            <m:nor/>
                          </m:rPr>
                          <w:rPr>
                            <w:rFonts w:ascii="Arial" w:hAnsi="Arial" w:cs="Arial"/>
                          </w:rPr>
                          <m:t>subCH</m:t>
                        </m:r>
                      </m:sub>
                    </m:sSub>
                  </m:oMath>
                  <w:r w:rsidRPr="00E808C4">
                    <w:rPr>
                      <w:rFonts w:ascii="Arial" w:eastAsia="Batang" w:hAnsi="Arial" w:cs="Arial"/>
                      <w:lang w:eastAsia="x-none"/>
                    </w:rPr>
                    <w:t xml:space="preserve"> and </w:t>
                  </w:r>
                  <m:oMath>
                    <m:sSub>
                      <m:sSubPr>
                        <m:ctrlPr>
                          <w:rPr>
                            <w:rFonts w:ascii="Cambria Math" w:hAnsi="Cambria Math" w:cs="Arial"/>
                            <w:i/>
                            <w:iCs/>
                            <w:color w:val="000000"/>
                          </w:rPr>
                        </m:ctrlPr>
                      </m:sSubPr>
                      <m:e>
                        <m:r>
                          <w:rPr>
                            <w:rFonts w:ascii="Cambria Math" w:hAnsi="Cambria Math" w:cs="Arial"/>
                          </w:rPr>
                          <m:t>P</m:t>
                        </m:r>
                      </m:e>
                      <m:sub>
                        <m:r>
                          <m:rPr>
                            <m:nor/>
                          </m:rPr>
                          <w:rPr>
                            <w:rFonts w:ascii="Arial" w:hAnsi="Arial" w:cs="Arial"/>
                          </w:rPr>
                          <m:t>rsvp_TX</m:t>
                        </m:r>
                      </m:sub>
                    </m:sSub>
                  </m:oMath>
                  <w:r w:rsidRPr="00E808C4">
                    <w:rPr>
                      <w:rFonts w:ascii="Arial" w:eastAsia="Batang" w:hAnsi="Arial" w:cs="Arial"/>
                      <w:color w:val="000000"/>
                      <w:lang w:eastAsia="x-none"/>
                    </w:rPr>
                    <w:t xml:space="preserve">) - R16/17 </w:t>
                  </w:r>
                  <w:proofErr w:type="spellStart"/>
                  <w:r w:rsidRPr="00E808C4">
                    <w:rPr>
                      <w:rFonts w:ascii="Arial" w:eastAsia="Batang" w:hAnsi="Arial" w:cs="Arial"/>
                      <w:color w:val="000000"/>
                      <w:lang w:eastAsia="x-none"/>
                    </w:rPr>
                    <w:t>behavior</w:t>
                  </w:r>
                  <w:proofErr w:type="spellEnd"/>
                  <w:r w:rsidRPr="00E808C4">
                    <w:rPr>
                      <w:rFonts w:ascii="Arial" w:eastAsia="Batang" w:hAnsi="Arial" w:cs="Arial"/>
                      <w:color w:val="000000"/>
                      <w:lang w:eastAsia="x-none"/>
                    </w:rPr>
                    <w:t>.</w:t>
                  </w:r>
                </w:p>
                <w:p w14:paraId="51BF4494" w14:textId="77777777" w:rsidR="00E808C4" w:rsidRPr="00E808C4" w:rsidRDefault="00E808C4" w:rsidP="00E808C4">
                  <w:pPr>
                    <w:numPr>
                      <w:ilvl w:val="0"/>
                      <w:numId w:val="31"/>
                    </w:numPr>
                    <w:overflowPunct/>
                    <w:autoSpaceDE/>
                    <w:autoSpaceDN/>
                    <w:adjustRightInd/>
                    <w:spacing w:after="0" w:line="252" w:lineRule="auto"/>
                    <w:jc w:val="both"/>
                    <w:textAlignment w:val="auto"/>
                    <w:rPr>
                      <w:rFonts w:ascii="Arial" w:eastAsia="Batang" w:hAnsi="Arial" w:cs="Arial"/>
                      <w:color w:val="000000"/>
                      <w:lang w:eastAsia="x-none"/>
                    </w:rPr>
                  </w:pPr>
                  <w:r w:rsidRPr="00E808C4">
                    <w:rPr>
                      <w:rFonts w:ascii="Arial" w:eastAsia="Batang" w:hAnsi="Arial" w:cs="Arial"/>
                      <w:color w:val="000000"/>
                      <w:lang w:eastAsia="x-none"/>
                    </w:rPr>
                    <w:t xml:space="preserve">Step 2: L1 report a set of candidate </w:t>
                  </w:r>
                  <w:r w:rsidRPr="00E808C4">
                    <w:rPr>
                      <w:rFonts w:ascii="Arial" w:eastAsia="Batang" w:hAnsi="Arial" w:cs="Arial"/>
                      <w:color w:val="000000"/>
                      <w:u w:val="single"/>
                      <w:lang w:eastAsia="x-none"/>
                    </w:rPr>
                    <w:t>single-slot</w:t>
                  </w:r>
                  <w:r w:rsidRPr="00E808C4">
                    <w:rPr>
                      <w:rFonts w:ascii="Arial" w:eastAsia="Batang" w:hAnsi="Arial" w:cs="Arial"/>
                      <w:color w:val="000000"/>
                      <w:lang w:eastAsia="x-none"/>
                    </w:rPr>
                    <w:t xml:space="preserve"> resource (</w:t>
                  </w:r>
                  <w:r w:rsidRPr="00E808C4">
                    <w:rPr>
                      <w:rFonts w:ascii="Arial" w:eastAsia="Batang" w:hAnsi="Arial" w:cs="Arial"/>
                      <w:i/>
                      <w:iCs/>
                      <w:color w:val="000000"/>
                      <w:lang w:eastAsia="x-none"/>
                    </w:rPr>
                    <w:t>S</w:t>
                  </w:r>
                  <w:r w:rsidRPr="00E808C4">
                    <w:rPr>
                      <w:rFonts w:ascii="Arial" w:eastAsia="Batang" w:hAnsi="Arial" w:cs="Arial"/>
                      <w:i/>
                      <w:iCs/>
                      <w:color w:val="000000"/>
                      <w:vertAlign w:val="subscript"/>
                      <w:lang w:eastAsia="x-none"/>
                    </w:rPr>
                    <w:t>A</w:t>
                  </w:r>
                  <w:r w:rsidRPr="00E808C4">
                    <w:rPr>
                      <w:rFonts w:ascii="Arial" w:eastAsia="Batang" w:hAnsi="Arial" w:cs="Arial"/>
                      <w:color w:val="000000"/>
                      <w:lang w:eastAsia="x-none"/>
                    </w:rPr>
                    <w:t xml:space="preserve">) according to existing L1 resource allocation procedure - R16/17 </w:t>
                  </w:r>
                  <w:proofErr w:type="spellStart"/>
                  <w:r w:rsidRPr="00E808C4">
                    <w:rPr>
                      <w:rFonts w:ascii="Arial" w:eastAsia="Batang" w:hAnsi="Arial" w:cs="Arial"/>
                      <w:color w:val="000000"/>
                      <w:lang w:eastAsia="x-none"/>
                    </w:rPr>
                    <w:t>behavior</w:t>
                  </w:r>
                  <w:proofErr w:type="spellEnd"/>
                  <w:r w:rsidRPr="00E808C4">
                    <w:rPr>
                      <w:rFonts w:ascii="Arial" w:eastAsia="Batang" w:hAnsi="Arial" w:cs="Arial"/>
                      <w:color w:val="000000"/>
                      <w:lang w:eastAsia="x-none"/>
                    </w:rPr>
                    <w:t>.</w:t>
                  </w:r>
                </w:p>
                <w:p w14:paraId="31B6D515" w14:textId="77777777" w:rsidR="00E808C4" w:rsidRPr="00E808C4" w:rsidRDefault="00E808C4" w:rsidP="00E808C4">
                  <w:pPr>
                    <w:numPr>
                      <w:ilvl w:val="0"/>
                      <w:numId w:val="31"/>
                    </w:numPr>
                    <w:overflowPunct/>
                    <w:autoSpaceDE/>
                    <w:autoSpaceDN/>
                    <w:adjustRightInd/>
                    <w:spacing w:after="0" w:line="252" w:lineRule="auto"/>
                    <w:jc w:val="both"/>
                    <w:textAlignment w:val="auto"/>
                    <w:rPr>
                      <w:rFonts w:ascii="Arial" w:eastAsia="Batang" w:hAnsi="Arial" w:cs="Arial"/>
                      <w:color w:val="000000"/>
                      <w:lang w:eastAsia="x-none"/>
                    </w:rPr>
                  </w:pPr>
                  <w:r w:rsidRPr="00E808C4">
                    <w:rPr>
                      <w:rFonts w:ascii="Arial" w:eastAsia="Batang" w:hAnsi="Arial" w:cs="Arial"/>
                      <w:color w:val="000000"/>
                      <w:lang w:eastAsia="x-none"/>
                    </w:rPr>
                    <w:t xml:space="preserve">Step 3: Higher layer selects a set of resources either randomly (R16/17 </w:t>
                  </w:r>
                  <w:proofErr w:type="spellStart"/>
                  <w:r w:rsidRPr="00E808C4">
                    <w:rPr>
                      <w:rFonts w:ascii="Arial" w:eastAsia="Batang" w:hAnsi="Arial" w:cs="Arial"/>
                      <w:color w:val="000000"/>
                      <w:lang w:eastAsia="x-none"/>
                    </w:rPr>
                    <w:t>behavior</w:t>
                  </w:r>
                  <w:proofErr w:type="spellEnd"/>
                  <w:r w:rsidRPr="00E808C4">
                    <w:rPr>
                      <w:rFonts w:ascii="Arial" w:eastAsia="Batang" w:hAnsi="Arial" w:cs="Arial"/>
                      <w:color w:val="000000"/>
                      <w:lang w:eastAsia="x-none"/>
                    </w:rPr>
                    <w:t xml:space="preserve">) or according to a consecutive-slots criterion (new </w:t>
                  </w:r>
                  <w:proofErr w:type="spellStart"/>
                  <w:r w:rsidRPr="00E808C4">
                    <w:rPr>
                      <w:rFonts w:ascii="Arial" w:eastAsia="Batang" w:hAnsi="Arial" w:cs="Arial"/>
                      <w:color w:val="000000"/>
                      <w:lang w:eastAsia="x-none"/>
                    </w:rPr>
                    <w:t>behavior</w:t>
                  </w:r>
                  <w:proofErr w:type="spellEnd"/>
                  <w:r w:rsidRPr="00E808C4">
                    <w:rPr>
                      <w:rFonts w:ascii="Arial" w:eastAsia="Batang" w:hAnsi="Arial" w:cs="Arial"/>
                      <w:color w:val="000000"/>
                      <w:lang w:eastAsia="x-none"/>
                    </w:rPr>
                    <w:t xml:space="preserve">) to achieve </w:t>
                  </w:r>
                  <w:proofErr w:type="spellStart"/>
                  <w:r w:rsidRPr="00E808C4">
                    <w:rPr>
                      <w:rFonts w:ascii="Arial" w:eastAsia="Batang" w:hAnsi="Arial" w:cs="Arial"/>
                      <w:color w:val="000000"/>
                      <w:lang w:eastAsia="x-none"/>
                    </w:rPr>
                    <w:t>MCSt</w:t>
                  </w:r>
                  <w:proofErr w:type="spellEnd"/>
                  <w:r w:rsidRPr="00E808C4">
                    <w:rPr>
                      <w:rFonts w:ascii="Arial" w:eastAsia="Batang" w:hAnsi="Arial" w:cs="Arial"/>
                      <w:color w:val="000000"/>
                      <w:lang w:eastAsia="x-none"/>
                    </w:rPr>
                    <w:t>.</w:t>
                  </w:r>
                </w:p>
                <w:p w14:paraId="4E194F02" w14:textId="77777777" w:rsidR="00E808C4" w:rsidRPr="00E808C4" w:rsidRDefault="00E808C4" w:rsidP="00E808C4">
                  <w:pPr>
                    <w:numPr>
                      <w:ilvl w:val="0"/>
                      <w:numId w:val="31"/>
                    </w:numPr>
                    <w:overflowPunct/>
                    <w:autoSpaceDE/>
                    <w:autoSpaceDN/>
                    <w:adjustRightInd/>
                    <w:spacing w:after="0" w:line="252" w:lineRule="auto"/>
                    <w:jc w:val="both"/>
                    <w:textAlignment w:val="auto"/>
                    <w:rPr>
                      <w:rFonts w:ascii="Arial" w:eastAsia="Batang" w:hAnsi="Arial" w:cs="Arial"/>
                      <w:color w:val="000000"/>
                      <w:lang w:eastAsia="x-none"/>
                    </w:rPr>
                  </w:pPr>
                  <w:r w:rsidRPr="00E808C4">
                    <w:rPr>
                      <w:rFonts w:ascii="Arial" w:eastAsia="Batang" w:hAnsi="Arial" w:cs="Arial"/>
                      <w:color w:val="000000"/>
                      <w:lang w:eastAsia="x-none"/>
                    </w:rPr>
                    <w:t xml:space="preserve">Step 4: Repeat Step 1-3 for different TB if required. </w:t>
                  </w:r>
                </w:p>
                <w:p w14:paraId="3BF8EB66" w14:textId="77777777" w:rsidR="00E808C4" w:rsidRPr="00E808C4" w:rsidRDefault="00E808C4" w:rsidP="00E808C4">
                  <w:pPr>
                    <w:overflowPunct/>
                    <w:autoSpaceDE/>
                    <w:autoSpaceDN/>
                    <w:adjustRightInd/>
                    <w:spacing w:after="0"/>
                    <w:textAlignment w:val="auto"/>
                    <w:rPr>
                      <w:rFonts w:ascii="Arial" w:eastAsia="Batang" w:hAnsi="Arial" w:cs="Arial"/>
                    </w:rPr>
                  </w:pPr>
                </w:p>
                <w:p w14:paraId="576B8291" w14:textId="77777777" w:rsidR="00E808C4" w:rsidRPr="00E808C4" w:rsidRDefault="00E808C4" w:rsidP="00E808C4">
                  <w:pPr>
                    <w:overflowPunct/>
                    <w:autoSpaceDE/>
                    <w:autoSpaceDN/>
                    <w:adjustRightInd/>
                    <w:spacing w:after="0"/>
                    <w:textAlignment w:val="auto"/>
                    <w:rPr>
                      <w:rFonts w:ascii="Arial" w:eastAsia="Batang" w:hAnsi="Arial" w:cs="Arial"/>
                    </w:rPr>
                  </w:pPr>
                  <w:r w:rsidRPr="00E808C4">
                    <w:rPr>
                      <w:rFonts w:ascii="Arial" w:eastAsia="Batang" w:hAnsi="Arial" w:cs="Arial"/>
                    </w:rPr>
                    <w:t xml:space="preserve">Approach 2: “guarantee </w:t>
                  </w:r>
                  <w:proofErr w:type="spellStart"/>
                  <w:r w:rsidRPr="00E808C4">
                    <w:rPr>
                      <w:rFonts w:ascii="Arial" w:eastAsia="Batang" w:hAnsi="Arial" w:cs="Arial"/>
                    </w:rPr>
                    <w:t>MCSt</w:t>
                  </w:r>
                  <w:proofErr w:type="spellEnd"/>
                  <w:r w:rsidRPr="00E808C4">
                    <w:rPr>
                      <w:rFonts w:ascii="Arial" w:eastAsia="Batang" w:hAnsi="Arial" w:cs="Arial"/>
                    </w:rPr>
                    <w:t xml:space="preserve"> for single TB and best effort for multiple TBs”</w:t>
                  </w:r>
                </w:p>
                <w:p w14:paraId="527CDEB3" w14:textId="70D69CB8" w:rsidR="00E808C4" w:rsidRPr="00E808C4" w:rsidRDefault="00E808C4" w:rsidP="00E808C4">
                  <w:pPr>
                    <w:numPr>
                      <w:ilvl w:val="0"/>
                      <w:numId w:val="31"/>
                    </w:numPr>
                    <w:overflowPunct/>
                    <w:autoSpaceDE/>
                    <w:autoSpaceDN/>
                    <w:adjustRightInd/>
                    <w:spacing w:after="0" w:line="252" w:lineRule="auto"/>
                    <w:jc w:val="both"/>
                    <w:textAlignment w:val="auto"/>
                    <w:rPr>
                      <w:rFonts w:ascii="Arial" w:eastAsia="Batang" w:hAnsi="Arial" w:cs="Arial"/>
                      <w:color w:val="000000"/>
                      <w:lang w:eastAsia="x-none"/>
                    </w:rPr>
                  </w:pPr>
                  <w:r w:rsidRPr="00E808C4">
                    <w:rPr>
                      <w:rFonts w:ascii="Arial" w:eastAsia="Batang" w:hAnsi="Arial" w:cs="Arial"/>
                      <w:color w:val="000000"/>
                      <w:lang w:eastAsia="x-none"/>
                    </w:rPr>
                    <w:t>Step 1: Higher layer triggers L1 resource selection for one TB with one set of parameters (</w:t>
                  </w:r>
                  <m:oMath>
                    <m:r>
                      <w:rPr>
                        <w:rFonts w:ascii="Cambria Math" w:hAnsi="Cambria Math" w:cs="Arial"/>
                      </w:rPr>
                      <m:t>pri</m:t>
                    </m:r>
                    <m:sSub>
                      <m:sSubPr>
                        <m:ctrlPr>
                          <w:rPr>
                            <w:rFonts w:ascii="Cambria Math" w:hAnsi="Cambria Math" w:cs="Arial"/>
                            <w:i/>
                            <w:iCs/>
                            <w:color w:val="000000"/>
                          </w:rPr>
                        </m:ctrlPr>
                      </m:sSubPr>
                      <m:e>
                        <m:r>
                          <w:rPr>
                            <w:rFonts w:ascii="Cambria Math" w:hAnsi="Cambria Math" w:cs="Arial"/>
                          </w:rPr>
                          <m:t>o</m:t>
                        </m:r>
                      </m:e>
                      <m:sub>
                        <m:r>
                          <w:rPr>
                            <w:rFonts w:ascii="Cambria Math" w:hAnsi="Cambria Math" w:cs="Arial"/>
                          </w:rPr>
                          <m:t>TX</m:t>
                        </m:r>
                      </m:sub>
                    </m:sSub>
                  </m:oMath>
                  <w:r w:rsidRPr="00E808C4">
                    <w:rPr>
                      <w:rFonts w:ascii="Arial" w:eastAsia="Batang" w:hAnsi="Arial" w:cs="Arial"/>
                      <w:lang w:eastAsia="x-none"/>
                    </w:rPr>
                    <w:t xml:space="preserve">, remaining PDB, </w:t>
                  </w:r>
                  <m:oMath>
                    <m:sSub>
                      <m:sSubPr>
                        <m:ctrlPr>
                          <w:rPr>
                            <w:rFonts w:ascii="Cambria Math" w:hAnsi="Cambria Math" w:cs="Arial"/>
                            <w:i/>
                            <w:iCs/>
                            <w:color w:val="000000"/>
                          </w:rPr>
                        </m:ctrlPr>
                      </m:sSubPr>
                      <m:e>
                        <m:r>
                          <w:rPr>
                            <w:rFonts w:ascii="Cambria Math" w:hAnsi="Cambria Math" w:cs="Arial"/>
                          </w:rPr>
                          <m:t>L</m:t>
                        </m:r>
                      </m:e>
                      <m:sub>
                        <m:r>
                          <m:rPr>
                            <m:nor/>
                          </m:rPr>
                          <w:rPr>
                            <w:rFonts w:ascii="Arial" w:hAnsi="Arial" w:cs="Arial"/>
                          </w:rPr>
                          <m:t>subCH</m:t>
                        </m:r>
                      </m:sub>
                    </m:sSub>
                  </m:oMath>
                  <w:r w:rsidRPr="00E808C4">
                    <w:rPr>
                      <w:rFonts w:ascii="Arial" w:eastAsia="Batang" w:hAnsi="Arial" w:cs="Arial"/>
                      <w:lang w:eastAsia="x-none"/>
                    </w:rPr>
                    <w:t xml:space="preserve"> and </w:t>
                  </w:r>
                  <m:oMath>
                    <m:sSub>
                      <m:sSubPr>
                        <m:ctrlPr>
                          <w:rPr>
                            <w:rFonts w:ascii="Cambria Math" w:hAnsi="Cambria Math" w:cs="Arial"/>
                            <w:i/>
                            <w:iCs/>
                            <w:color w:val="000000"/>
                          </w:rPr>
                        </m:ctrlPr>
                      </m:sSubPr>
                      <m:e>
                        <m:r>
                          <w:rPr>
                            <w:rFonts w:ascii="Cambria Math" w:hAnsi="Cambria Math" w:cs="Arial"/>
                          </w:rPr>
                          <m:t>P</m:t>
                        </m:r>
                      </m:e>
                      <m:sub>
                        <m:r>
                          <m:rPr>
                            <m:nor/>
                          </m:rPr>
                          <w:rPr>
                            <w:rFonts w:ascii="Arial" w:hAnsi="Arial" w:cs="Arial"/>
                          </w:rPr>
                          <m:t>rsvp_TX</m:t>
                        </m:r>
                      </m:sub>
                    </m:sSub>
                  </m:oMath>
                  <w:r w:rsidRPr="00E808C4">
                    <w:rPr>
                      <w:rFonts w:ascii="Arial" w:eastAsia="Batang" w:hAnsi="Arial" w:cs="Arial"/>
                      <w:color w:val="000000"/>
                      <w:lang w:eastAsia="x-none"/>
                    </w:rPr>
                    <w:t xml:space="preserve">) + “number of slots for </w:t>
                  </w:r>
                  <w:proofErr w:type="spellStart"/>
                  <w:r w:rsidRPr="00E808C4">
                    <w:rPr>
                      <w:rFonts w:ascii="Arial" w:eastAsia="Batang" w:hAnsi="Arial" w:cs="Arial"/>
                      <w:color w:val="000000"/>
                      <w:lang w:eastAsia="x-none"/>
                    </w:rPr>
                    <w:t>MCSt</w:t>
                  </w:r>
                  <w:proofErr w:type="spellEnd"/>
                  <w:r w:rsidRPr="00E808C4">
                    <w:rPr>
                      <w:rFonts w:ascii="Arial" w:eastAsia="Batang" w:hAnsi="Arial" w:cs="Arial"/>
                      <w:color w:val="000000"/>
                      <w:lang w:eastAsia="x-none"/>
                    </w:rPr>
                    <w:t>” which could be derived based on CAPC of the logical channel/TB or other means.</w:t>
                  </w:r>
                </w:p>
                <w:p w14:paraId="1B7853B1" w14:textId="77777777" w:rsidR="00E808C4" w:rsidRPr="00E808C4" w:rsidRDefault="00E808C4" w:rsidP="00E808C4">
                  <w:pPr>
                    <w:numPr>
                      <w:ilvl w:val="0"/>
                      <w:numId w:val="31"/>
                    </w:numPr>
                    <w:overflowPunct/>
                    <w:autoSpaceDE/>
                    <w:autoSpaceDN/>
                    <w:adjustRightInd/>
                    <w:spacing w:after="0" w:line="252" w:lineRule="auto"/>
                    <w:jc w:val="both"/>
                    <w:textAlignment w:val="auto"/>
                    <w:rPr>
                      <w:rFonts w:ascii="Arial" w:eastAsia="Batang" w:hAnsi="Arial" w:cs="Arial"/>
                      <w:color w:val="000000"/>
                      <w:lang w:eastAsia="x-none"/>
                    </w:rPr>
                  </w:pPr>
                  <w:r w:rsidRPr="00E808C4">
                    <w:rPr>
                      <w:rFonts w:ascii="Arial" w:eastAsia="Batang" w:hAnsi="Arial" w:cs="Arial"/>
                      <w:color w:val="000000"/>
                      <w:lang w:eastAsia="x-none"/>
                    </w:rPr>
                    <w:t xml:space="preserve">Step 2: L1 report a set of candidate </w:t>
                  </w:r>
                  <w:r w:rsidRPr="00E808C4">
                    <w:rPr>
                      <w:rFonts w:ascii="Arial" w:eastAsia="Batang" w:hAnsi="Arial" w:cs="Arial"/>
                      <w:color w:val="000000"/>
                      <w:u w:val="single"/>
                      <w:lang w:eastAsia="x-none"/>
                    </w:rPr>
                    <w:t>multi-slot</w:t>
                  </w:r>
                  <w:r w:rsidRPr="00E808C4">
                    <w:rPr>
                      <w:rFonts w:ascii="Arial" w:eastAsia="Batang" w:hAnsi="Arial" w:cs="Arial"/>
                      <w:color w:val="000000"/>
                      <w:lang w:eastAsia="x-none"/>
                    </w:rPr>
                    <w:t xml:space="preserve"> resource (</w:t>
                  </w:r>
                  <w:r w:rsidRPr="00E808C4">
                    <w:rPr>
                      <w:rFonts w:ascii="Arial" w:eastAsia="Batang" w:hAnsi="Arial" w:cs="Arial"/>
                      <w:i/>
                      <w:iCs/>
                      <w:color w:val="000000"/>
                      <w:lang w:eastAsia="x-none"/>
                    </w:rPr>
                    <w:t>S</w:t>
                  </w:r>
                  <w:r w:rsidRPr="00E808C4">
                    <w:rPr>
                      <w:rFonts w:ascii="Arial" w:eastAsia="Batang" w:hAnsi="Arial" w:cs="Arial"/>
                      <w:i/>
                      <w:iCs/>
                      <w:color w:val="000000"/>
                      <w:vertAlign w:val="subscript"/>
                      <w:lang w:eastAsia="x-none"/>
                    </w:rPr>
                    <w:t>A</w:t>
                  </w:r>
                  <w:r w:rsidRPr="00E808C4">
                    <w:rPr>
                      <w:rFonts w:ascii="Arial" w:eastAsia="Batang" w:hAnsi="Arial" w:cs="Arial"/>
                      <w:color w:val="000000"/>
                      <w:lang w:eastAsia="x-none"/>
                    </w:rPr>
                    <w:t>) according to most of the existing L1 resource allocation procedure (FFS: RSRP calculation / threshold may need to change)</w:t>
                  </w:r>
                </w:p>
                <w:p w14:paraId="722F7EE5" w14:textId="77777777" w:rsidR="00E808C4" w:rsidRPr="00E808C4" w:rsidRDefault="00E808C4" w:rsidP="00E808C4">
                  <w:pPr>
                    <w:numPr>
                      <w:ilvl w:val="0"/>
                      <w:numId w:val="31"/>
                    </w:numPr>
                    <w:overflowPunct/>
                    <w:autoSpaceDE/>
                    <w:autoSpaceDN/>
                    <w:adjustRightInd/>
                    <w:spacing w:after="0" w:line="252" w:lineRule="auto"/>
                    <w:jc w:val="both"/>
                    <w:textAlignment w:val="auto"/>
                    <w:rPr>
                      <w:rFonts w:ascii="Arial" w:eastAsia="Batang" w:hAnsi="Arial" w:cs="Arial"/>
                      <w:color w:val="000000"/>
                      <w:lang w:eastAsia="x-none"/>
                    </w:rPr>
                  </w:pPr>
                  <w:r w:rsidRPr="00E808C4">
                    <w:rPr>
                      <w:rFonts w:ascii="Arial" w:eastAsia="Batang" w:hAnsi="Arial" w:cs="Arial"/>
                      <w:color w:val="000000"/>
                      <w:lang w:eastAsia="x-none"/>
                    </w:rPr>
                    <w:t xml:space="preserve">Step 3: Higher layer selects a candidate multi-slot resource either randomly (R16/17 </w:t>
                  </w:r>
                  <w:proofErr w:type="spellStart"/>
                  <w:r w:rsidRPr="00E808C4">
                    <w:rPr>
                      <w:rFonts w:ascii="Arial" w:eastAsia="Batang" w:hAnsi="Arial" w:cs="Arial"/>
                      <w:color w:val="000000"/>
                      <w:lang w:eastAsia="x-none"/>
                    </w:rPr>
                    <w:t>behavior</w:t>
                  </w:r>
                  <w:proofErr w:type="spellEnd"/>
                  <w:r w:rsidRPr="00E808C4">
                    <w:rPr>
                      <w:rFonts w:ascii="Arial" w:eastAsia="Batang" w:hAnsi="Arial" w:cs="Arial"/>
                      <w:color w:val="000000"/>
                      <w:lang w:eastAsia="x-none"/>
                    </w:rPr>
                    <w:t xml:space="preserve">) or according to a consecutive-slots criterion (new </w:t>
                  </w:r>
                  <w:proofErr w:type="spellStart"/>
                  <w:r w:rsidRPr="00E808C4">
                    <w:rPr>
                      <w:rFonts w:ascii="Arial" w:eastAsia="Batang" w:hAnsi="Arial" w:cs="Arial"/>
                      <w:color w:val="000000"/>
                      <w:lang w:eastAsia="x-none"/>
                    </w:rPr>
                    <w:t>behavior</w:t>
                  </w:r>
                  <w:proofErr w:type="spellEnd"/>
                  <w:r w:rsidRPr="00E808C4">
                    <w:rPr>
                      <w:rFonts w:ascii="Arial" w:eastAsia="Batang" w:hAnsi="Arial" w:cs="Arial"/>
                      <w:color w:val="000000"/>
                      <w:lang w:eastAsia="x-none"/>
                    </w:rPr>
                    <w:t>).</w:t>
                  </w:r>
                </w:p>
                <w:p w14:paraId="23240FFA" w14:textId="77777777" w:rsidR="00E808C4" w:rsidRPr="00E808C4" w:rsidRDefault="00E808C4" w:rsidP="00E808C4">
                  <w:pPr>
                    <w:numPr>
                      <w:ilvl w:val="0"/>
                      <w:numId w:val="31"/>
                    </w:numPr>
                    <w:overflowPunct/>
                    <w:autoSpaceDE/>
                    <w:autoSpaceDN/>
                    <w:adjustRightInd/>
                    <w:spacing w:after="0" w:line="252" w:lineRule="auto"/>
                    <w:jc w:val="both"/>
                    <w:textAlignment w:val="auto"/>
                    <w:rPr>
                      <w:rFonts w:ascii="Arial" w:eastAsia="Batang" w:hAnsi="Arial" w:cs="Arial"/>
                      <w:color w:val="000000"/>
                      <w:lang w:eastAsia="x-none"/>
                    </w:rPr>
                  </w:pPr>
                  <w:r w:rsidRPr="00E808C4">
                    <w:rPr>
                      <w:rFonts w:ascii="Arial" w:eastAsia="Batang" w:hAnsi="Arial" w:cs="Arial"/>
                      <w:color w:val="000000"/>
                      <w:lang w:eastAsia="x-none"/>
                    </w:rPr>
                    <w:t xml:space="preserve">Step 4: Repeat Step 1-3 for different TB if required. </w:t>
                  </w:r>
                </w:p>
                <w:p w14:paraId="3985BC2B" w14:textId="77777777" w:rsidR="00E808C4" w:rsidRPr="00E808C4" w:rsidRDefault="00E808C4" w:rsidP="00E808C4">
                  <w:pPr>
                    <w:overflowPunct/>
                    <w:autoSpaceDE/>
                    <w:autoSpaceDN/>
                    <w:adjustRightInd/>
                    <w:spacing w:after="0"/>
                    <w:textAlignment w:val="auto"/>
                    <w:rPr>
                      <w:rFonts w:ascii="Arial" w:eastAsia="Batang" w:hAnsi="Arial" w:cs="Arial"/>
                    </w:rPr>
                  </w:pPr>
                </w:p>
                <w:p w14:paraId="5A9088FF" w14:textId="77777777" w:rsidR="00E808C4" w:rsidRPr="00E808C4" w:rsidRDefault="00E808C4" w:rsidP="00E808C4">
                  <w:pPr>
                    <w:overflowPunct/>
                    <w:adjustRightInd/>
                    <w:spacing w:after="0" w:line="252" w:lineRule="auto"/>
                    <w:textAlignment w:val="auto"/>
                    <w:rPr>
                      <w:rFonts w:ascii="Arial" w:eastAsia="Batang" w:hAnsi="Arial" w:cs="Arial"/>
                      <w:color w:val="000000"/>
                    </w:rPr>
                  </w:pPr>
                  <w:r w:rsidRPr="00E808C4">
                    <w:rPr>
                      <w:rFonts w:ascii="Arial" w:eastAsia="Batang" w:hAnsi="Arial" w:cs="Arial"/>
                      <w:color w:val="000000"/>
                    </w:rPr>
                    <w:t xml:space="preserve">Approach 3: “guarantee </w:t>
                  </w:r>
                  <w:proofErr w:type="spellStart"/>
                  <w:r w:rsidRPr="00E808C4">
                    <w:rPr>
                      <w:rFonts w:ascii="Arial" w:eastAsia="Batang" w:hAnsi="Arial" w:cs="Arial"/>
                      <w:color w:val="000000"/>
                    </w:rPr>
                    <w:t>MCSt</w:t>
                  </w:r>
                  <w:proofErr w:type="spellEnd"/>
                  <w:r w:rsidRPr="00E808C4">
                    <w:rPr>
                      <w:rFonts w:ascii="Arial" w:eastAsia="Batang" w:hAnsi="Arial" w:cs="Arial"/>
                      <w:color w:val="000000"/>
                    </w:rPr>
                    <w:t xml:space="preserve"> for multiple TBs”</w:t>
                  </w:r>
                </w:p>
                <w:p w14:paraId="75E4947F" w14:textId="708855DE" w:rsidR="00E808C4" w:rsidRPr="00E808C4" w:rsidRDefault="00E808C4" w:rsidP="00E808C4">
                  <w:pPr>
                    <w:numPr>
                      <w:ilvl w:val="0"/>
                      <w:numId w:val="31"/>
                    </w:numPr>
                    <w:overflowPunct/>
                    <w:autoSpaceDE/>
                    <w:autoSpaceDN/>
                    <w:adjustRightInd/>
                    <w:spacing w:after="0" w:line="252" w:lineRule="auto"/>
                    <w:jc w:val="both"/>
                    <w:textAlignment w:val="auto"/>
                    <w:rPr>
                      <w:rFonts w:ascii="Arial" w:eastAsia="Batang" w:hAnsi="Arial" w:cs="Arial"/>
                      <w:color w:val="000000"/>
                      <w:lang w:eastAsia="x-none"/>
                    </w:rPr>
                  </w:pPr>
                  <w:r w:rsidRPr="00E808C4">
                    <w:rPr>
                      <w:rFonts w:ascii="Arial" w:eastAsia="Batang" w:hAnsi="Arial" w:cs="Arial"/>
                      <w:color w:val="000000"/>
                      <w:lang w:eastAsia="x-none"/>
                    </w:rPr>
                    <w:t xml:space="preserve">Step 1: Higher layer triggers L1 resource (re-)selection one time for </w:t>
                  </w:r>
                  <w:r w:rsidRPr="00E808C4">
                    <w:rPr>
                      <w:rFonts w:ascii="Arial" w:eastAsia="Batang" w:hAnsi="Arial" w:cs="Arial"/>
                      <w:color w:val="00B050"/>
                      <w:lang w:eastAsia="x-none"/>
                    </w:rPr>
                    <w:t xml:space="preserve">one or </w:t>
                  </w:r>
                  <w:r w:rsidRPr="00E808C4">
                    <w:rPr>
                      <w:rFonts w:ascii="Arial" w:eastAsia="Batang" w:hAnsi="Arial" w:cs="Arial"/>
                      <w:color w:val="000000"/>
                      <w:lang w:eastAsia="x-none"/>
                    </w:rPr>
                    <w:t>multiple TBs with one set of parameters (</w:t>
                  </w:r>
                  <m:oMath>
                    <m:r>
                      <w:rPr>
                        <w:rFonts w:ascii="Cambria Math" w:hAnsi="Cambria Math" w:cs="Arial"/>
                      </w:rPr>
                      <m:t>pri</m:t>
                    </m:r>
                    <m:sSub>
                      <m:sSubPr>
                        <m:ctrlPr>
                          <w:rPr>
                            <w:rFonts w:ascii="Cambria Math" w:hAnsi="Cambria Math" w:cs="Arial"/>
                            <w:i/>
                            <w:iCs/>
                            <w:color w:val="000000"/>
                          </w:rPr>
                        </m:ctrlPr>
                      </m:sSubPr>
                      <m:e>
                        <m:r>
                          <w:rPr>
                            <w:rFonts w:ascii="Cambria Math" w:hAnsi="Cambria Math" w:cs="Arial"/>
                          </w:rPr>
                          <m:t>o</m:t>
                        </m:r>
                      </m:e>
                      <m:sub>
                        <m:r>
                          <w:rPr>
                            <w:rFonts w:ascii="Cambria Math" w:hAnsi="Cambria Math" w:cs="Arial"/>
                          </w:rPr>
                          <m:t>TX</m:t>
                        </m:r>
                      </m:sub>
                    </m:sSub>
                  </m:oMath>
                  <w:r w:rsidRPr="00E808C4">
                    <w:rPr>
                      <w:rFonts w:ascii="Arial" w:eastAsia="Batang" w:hAnsi="Arial" w:cs="Arial"/>
                      <w:lang w:eastAsia="x-none"/>
                    </w:rPr>
                    <w:t xml:space="preserve">, remaining PDB, </w:t>
                  </w:r>
                  <m:oMath>
                    <m:sSub>
                      <m:sSubPr>
                        <m:ctrlPr>
                          <w:rPr>
                            <w:rFonts w:ascii="Cambria Math" w:hAnsi="Cambria Math" w:cs="Arial"/>
                            <w:i/>
                            <w:iCs/>
                            <w:color w:val="000000"/>
                          </w:rPr>
                        </m:ctrlPr>
                      </m:sSubPr>
                      <m:e>
                        <m:r>
                          <w:rPr>
                            <w:rFonts w:ascii="Cambria Math" w:hAnsi="Cambria Math" w:cs="Arial"/>
                          </w:rPr>
                          <m:t>L</m:t>
                        </m:r>
                      </m:e>
                      <m:sub>
                        <m:r>
                          <m:rPr>
                            <m:nor/>
                          </m:rPr>
                          <w:rPr>
                            <w:rFonts w:ascii="Arial" w:hAnsi="Arial" w:cs="Arial"/>
                          </w:rPr>
                          <m:t>subCH</m:t>
                        </m:r>
                      </m:sub>
                    </m:sSub>
                  </m:oMath>
                  <w:r w:rsidRPr="00E808C4">
                    <w:rPr>
                      <w:rFonts w:ascii="Arial" w:eastAsia="Batang" w:hAnsi="Arial" w:cs="Arial"/>
                      <w:lang w:eastAsia="x-none"/>
                    </w:rPr>
                    <w:t xml:space="preserve"> and </w:t>
                  </w:r>
                  <m:oMath>
                    <m:sSub>
                      <m:sSubPr>
                        <m:ctrlPr>
                          <w:rPr>
                            <w:rFonts w:ascii="Cambria Math" w:hAnsi="Cambria Math" w:cs="Arial"/>
                            <w:i/>
                            <w:iCs/>
                            <w:color w:val="000000"/>
                          </w:rPr>
                        </m:ctrlPr>
                      </m:sSubPr>
                      <m:e>
                        <m:r>
                          <w:rPr>
                            <w:rFonts w:ascii="Cambria Math" w:hAnsi="Cambria Math" w:cs="Arial"/>
                          </w:rPr>
                          <m:t>P</m:t>
                        </m:r>
                      </m:e>
                      <m:sub>
                        <m:r>
                          <m:rPr>
                            <m:nor/>
                          </m:rPr>
                          <w:rPr>
                            <w:rFonts w:ascii="Arial" w:hAnsi="Arial" w:cs="Arial"/>
                          </w:rPr>
                          <m:t>rsvp_TX</m:t>
                        </m:r>
                      </m:sub>
                    </m:sSub>
                  </m:oMath>
                  <w:r w:rsidRPr="00E808C4">
                    <w:rPr>
                      <w:rFonts w:ascii="Arial" w:eastAsia="Batang" w:hAnsi="Arial" w:cs="Arial"/>
                      <w:color w:val="000000"/>
                      <w:lang w:eastAsia="x-none"/>
                    </w:rPr>
                    <w:t xml:space="preserve">) + “number of slots for </w:t>
                  </w:r>
                  <w:proofErr w:type="spellStart"/>
                  <w:r w:rsidRPr="00E808C4">
                    <w:rPr>
                      <w:rFonts w:ascii="Arial" w:eastAsia="Batang" w:hAnsi="Arial" w:cs="Arial"/>
                      <w:color w:val="000000"/>
                      <w:lang w:eastAsia="x-none"/>
                    </w:rPr>
                    <w:t>MCSt</w:t>
                  </w:r>
                  <w:proofErr w:type="spellEnd"/>
                  <w:r w:rsidRPr="00E808C4">
                    <w:rPr>
                      <w:rFonts w:ascii="Arial" w:eastAsia="Batang" w:hAnsi="Arial" w:cs="Arial"/>
                      <w:color w:val="000000"/>
                      <w:lang w:eastAsia="x-none"/>
                    </w:rPr>
                    <w:t xml:space="preserve">” which could be derived based on CAPC of the multiple </w:t>
                  </w:r>
                  <w:proofErr w:type="spellStart"/>
                  <w:r w:rsidRPr="00E808C4">
                    <w:rPr>
                      <w:rFonts w:ascii="Arial" w:eastAsia="Batang" w:hAnsi="Arial" w:cs="Arial"/>
                      <w:color w:val="000000"/>
                      <w:lang w:eastAsia="x-none"/>
                    </w:rPr>
                    <w:t>TBs.</w:t>
                  </w:r>
                  <w:proofErr w:type="spellEnd"/>
                </w:p>
                <w:p w14:paraId="5D21C19F" w14:textId="77777777" w:rsidR="00E808C4" w:rsidRPr="00E808C4" w:rsidRDefault="00E808C4" w:rsidP="00E808C4">
                  <w:pPr>
                    <w:numPr>
                      <w:ilvl w:val="0"/>
                      <w:numId w:val="31"/>
                    </w:numPr>
                    <w:overflowPunct/>
                    <w:autoSpaceDE/>
                    <w:autoSpaceDN/>
                    <w:adjustRightInd/>
                    <w:spacing w:after="0" w:line="252" w:lineRule="auto"/>
                    <w:jc w:val="both"/>
                    <w:textAlignment w:val="auto"/>
                    <w:rPr>
                      <w:rFonts w:ascii="Arial" w:eastAsia="Batang" w:hAnsi="Arial" w:cs="Arial"/>
                      <w:color w:val="000000"/>
                      <w:lang w:eastAsia="x-none"/>
                    </w:rPr>
                  </w:pPr>
                  <w:r w:rsidRPr="00E808C4">
                    <w:rPr>
                      <w:rFonts w:ascii="Arial" w:eastAsia="Batang" w:hAnsi="Arial" w:cs="Arial"/>
                      <w:color w:val="000000"/>
                      <w:lang w:eastAsia="x-none"/>
                    </w:rPr>
                    <w:t>Step 2: L1 report a set of candidate multi-slot resource (</w:t>
                  </w:r>
                  <w:r w:rsidRPr="00E808C4">
                    <w:rPr>
                      <w:rFonts w:ascii="Arial" w:eastAsia="Batang" w:hAnsi="Arial" w:cs="Arial"/>
                      <w:i/>
                      <w:iCs/>
                      <w:color w:val="000000"/>
                      <w:lang w:eastAsia="x-none"/>
                    </w:rPr>
                    <w:t>S</w:t>
                  </w:r>
                  <w:r w:rsidRPr="00E808C4">
                    <w:rPr>
                      <w:rFonts w:ascii="Arial" w:eastAsia="Batang" w:hAnsi="Arial" w:cs="Arial"/>
                      <w:i/>
                      <w:iCs/>
                      <w:color w:val="000000"/>
                      <w:vertAlign w:val="subscript"/>
                      <w:lang w:eastAsia="x-none"/>
                    </w:rPr>
                    <w:t>A</w:t>
                  </w:r>
                  <w:r w:rsidRPr="00E808C4">
                    <w:rPr>
                      <w:rFonts w:ascii="Arial" w:eastAsia="Batang" w:hAnsi="Arial" w:cs="Arial"/>
                      <w:color w:val="000000"/>
                      <w:lang w:eastAsia="x-none"/>
                    </w:rPr>
                    <w:t>) according to most of the existing L1 resource allocation procedure (FFS: RSRP calculation / threshold may need to change)</w:t>
                  </w:r>
                </w:p>
                <w:p w14:paraId="730DE9C5" w14:textId="77777777" w:rsidR="00E808C4" w:rsidRPr="00E808C4" w:rsidRDefault="00E808C4" w:rsidP="00E808C4">
                  <w:pPr>
                    <w:numPr>
                      <w:ilvl w:val="0"/>
                      <w:numId w:val="31"/>
                    </w:numPr>
                    <w:overflowPunct/>
                    <w:autoSpaceDE/>
                    <w:autoSpaceDN/>
                    <w:adjustRightInd/>
                    <w:spacing w:after="0" w:line="252" w:lineRule="auto"/>
                    <w:jc w:val="both"/>
                    <w:textAlignment w:val="auto"/>
                    <w:rPr>
                      <w:rFonts w:ascii="Arial" w:eastAsia="Batang" w:hAnsi="Arial" w:cs="Arial"/>
                      <w:color w:val="00B050"/>
                      <w:lang w:eastAsia="x-none"/>
                    </w:rPr>
                  </w:pPr>
                  <w:r w:rsidRPr="00E808C4">
                    <w:rPr>
                      <w:rFonts w:ascii="Arial" w:eastAsia="Batang" w:hAnsi="Arial" w:cs="Arial"/>
                      <w:color w:val="00B050"/>
                      <w:lang w:eastAsia="x-none"/>
                    </w:rPr>
                    <w:t xml:space="preserve">Step 3: Higher layer selects transmission resource for the one or multiple TB(s) </w:t>
                  </w:r>
                  <w:r w:rsidRPr="00E808C4">
                    <w:rPr>
                      <w:rFonts w:ascii="Arial" w:eastAsia="Batang" w:hAnsi="Arial" w:cs="Arial"/>
                      <w:color w:val="7030A0"/>
                      <w:lang w:eastAsia="x-none"/>
                    </w:rPr>
                    <w:t xml:space="preserve">from </w:t>
                  </w:r>
                  <w:r w:rsidRPr="00E808C4">
                    <w:rPr>
                      <w:rFonts w:ascii="Arial" w:eastAsia="Batang" w:hAnsi="Arial" w:cs="Arial"/>
                      <w:color w:val="00B050"/>
                      <w:lang w:eastAsia="x-none"/>
                    </w:rPr>
                    <w:t xml:space="preserve">the reported </w:t>
                  </w:r>
                  <w:r w:rsidRPr="00E808C4">
                    <w:rPr>
                      <w:rFonts w:ascii="Arial" w:eastAsia="Batang" w:hAnsi="Arial" w:cs="Arial"/>
                      <w:color w:val="7030A0"/>
                      <w:lang w:eastAsia="x-none"/>
                    </w:rPr>
                    <w:t xml:space="preserve">set of </w:t>
                  </w:r>
                  <w:r w:rsidRPr="00E808C4">
                    <w:rPr>
                      <w:rFonts w:ascii="Arial" w:eastAsia="Batang" w:hAnsi="Arial" w:cs="Arial"/>
                      <w:color w:val="00B050"/>
                      <w:lang w:eastAsia="x-none"/>
                    </w:rPr>
                    <w:t>candidate multi-slot resource (</w:t>
                  </w:r>
                  <w:r w:rsidRPr="00E808C4">
                    <w:rPr>
                      <w:rFonts w:ascii="Arial" w:eastAsia="Batang" w:hAnsi="Arial" w:cs="Arial"/>
                      <w:i/>
                      <w:iCs/>
                      <w:color w:val="7030A0"/>
                      <w:lang w:eastAsia="x-none"/>
                    </w:rPr>
                    <w:t>S</w:t>
                  </w:r>
                  <w:r w:rsidRPr="00E808C4">
                    <w:rPr>
                      <w:rFonts w:ascii="Arial" w:eastAsia="Batang" w:hAnsi="Arial" w:cs="Arial"/>
                      <w:i/>
                      <w:iCs/>
                      <w:color w:val="7030A0"/>
                      <w:vertAlign w:val="subscript"/>
                      <w:lang w:eastAsia="x-none"/>
                    </w:rPr>
                    <w:t>A</w:t>
                  </w:r>
                  <w:r w:rsidRPr="00E808C4">
                    <w:rPr>
                      <w:rFonts w:ascii="Arial" w:eastAsia="Batang" w:hAnsi="Arial" w:cs="Arial"/>
                      <w:color w:val="00B050"/>
                      <w:lang w:eastAsia="x-none"/>
                    </w:rPr>
                    <w:t>).</w:t>
                  </w:r>
                </w:p>
                <w:p w14:paraId="77CE11D1" w14:textId="77777777" w:rsidR="00E808C4" w:rsidRPr="00E808C4" w:rsidRDefault="00E808C4" w:rsidP="00E808C4">
                  <w:pPr>
                    <w:overflowPunct/>
                    <w:autoSpaceDE/>
                    <w:autoSpaceDN/>
                    <w:adjustRightInd/>
                    <w:spacing w:after="0"/>
                    <w:textAlignment w:val="auto"/>
                    <w:rPr>
                      <w:rFonts w:ascii="Arial" w:eastAsia="Batang" w:hAnsi="Arial" w:cs="Arial"/>
                      <w:b/>
                      <w:bCs/>
                    </w:rPr>
                  </w:pPr>
                </w:p>
                <w:p w14:paraId="378E6474" w14:textId="77777777" w:rsidR="00E808C4" w:rsidRPr="00E808C4" w:rsidRDefault="00E808C4" w:rsidP="00E808C4">
                  <w:pPr>
                    <w:overflowPunct/>
                    <w:autoSpaceDE/>
                    <w:autoSpaceDN/>
                    <w:adjustRightInd/>
                    <w:spacing w:after="0"/>
                    <w:textAlignment w:val="auto"/>
                    <w:rPr>
                      <w:rFonts w:ascii="Arial" w:eastAsia="Batang" w:hAnsi="Arial" w:cs="Arial"/>
                    </w:rPr>
                  </w:pPr>
                  <w:r w:rsidRPr="00E808C4">
                    <w:rPr>
                      <w:rFonts w:ascii="Arial" w:eastAsia="Batang" w:hAnsi="Arial" w:cs="Arial"/>
                      <w:b/>
                      <w:bCs/>
                    </w:rPr>
                    <w:t>Question 1 (for Approach 1/ Approach 2):</w:t>
                  </w:r>
                  <w:r w:rsidRPr="00E808C4">
                    <w:rPr>
                      <w:rFonts w:ascii="Arial" w:eastAsia="Batang" w:hAnsi="Arial" w:cs="Arial"/>
                    </w:rPr>
                    <w:t xml:space="preserve"> feasibility of selecting the resource for a single TB in MAC layer (single-slot under Approach 1, multi-slot under Approach 2) </w:t>
                  </w:r>
                  <w:bookmarkStart w:id="108" w:name="OLE_LINK10"/>
                  <w:bookmarkStart w:id="109" w:name="OLE_LINK11"/>
                  <w:r w:rsidRPr="00E808C4">
                    <w:rPr>
                      <w:rFonts w:ascii="Arial" w:eastAsia="Batang" w:hAnsi="Arial" w:cs="Arial"/>
                    </w:rPr>
                    <w:t>with the principle of “concatenating” across separate resource selection triggers (across TBs)</w:t>
                  </w:r>
                  <w:bookmarkEnd w:id="108"/>
                  <w:bookmarkEnd w:id="109"/>
                </w:p>
                <w:p w14:paraId="6CB094C6" w14:textId="77777777" w:rsidR="00E808C4" w:rsidRPr="00E808C4" w:rsidRDefault="00E808C4" w:rsidP="00E808C4">
                  <w:pPr>
                    <w:overflowPunct/>
                    <w:autoSpaceDE/>
                    <w:autoSpaceDN/>
                    <w:adjustRightInd/>
                    <w:spacing w:after="0"/>
                    <w:textAlignment w:val="auto"/>
                    <w:rPr>
                      <w:rFonts w:ascii="Arial" w:eastAsia="Batang" w:hAnsi="Arial" w:cs="Arial"/>
                    </w:rPr>
                  </w:pPr>
                </w:p>
                <w:p w14:paraId="4D485994" w14:textId="77777777" w:rsidR="00E808C4" w:rsidRPr="00E808C4" w:rsidRDefault="00E808C4" w:rsidP="00E808C4">
                  <w:pPr>
                    <w:overflowPunct/>
                    <w:autoSpaceDE/>
                    <w:autoSpaceDN/>
                    <w:adjustRightInd/>
                    <w:spacing w:after="0"/>
                    <w:textAlignment w:val="auto"/>
                    <w:rPr>
                      <w:rFonts w:ascii="Arial" w:eastAsia="Batang" w:hAnsi="Arial" w:cs="Arial"/>
                    </w:rPr>
                  </w:pPr>
                  <w:r w:rsidRPr="00E808C4">
                    <w:rPr>
                      <w:rFonts w:ascii="Arial" w:eastAsia="Batang" w:hAnsi="Arial" w:cs="Arial"/>
                      <w:b/>
                      <w:bCs/>
                    </w:rPr>
                    <w:t xml:space="preserve">Question 2 (for Approach 3): </w:t>
                  </w:r>
                  <w:r w:rsidRPr="00E808C4">
                    <w:rPr>
                      <w:rFonts w:ascii="Arial" w:eastAsia="Batang" w:hAnsi="Arial" w:cs="Arial"/>
                    </w:rPr>
                    <w:t>feasibility of triggering the resource selection procedures for multiple SL processes at the same time</w:t>
                  </w:r>
                </w:p>
                <w:p w14:paraId="6BA16119" w14:textId="77777777" w:rsidR="00E808C4" w:rsidRPr="00E808C4" w:rsidRDefault="00E808C4" w:rsidP="00E808C4">
                  <w:pPr>
                    <w:overflowPunct/>
                    <w:autoSpaceDE/>
                    <w:autoSpaceDN/>
                    <w:adjustRightInd/>
                    <w:spacing w:after="0"/>
                    <w:textAlignment w:val="auto"/>
                    <w:rPr>
                      <w:rFonts w:ascii="Arial" w:eastAsia="Batang" w:hAnsi="Arial" w:cs="Arial"/>
                    </w:rPr>
                  </w:pPr>
                </w:p>
                <w:p w14:paraId="2916F039" w14:textId="77777777" w:rsidR="00E808C4" w:rsidRPr="00E808C4" w:rsidRDefault="00E808C4" w:rsidP="00E808C4">
                  <w:pPr>
                    <w:overflowPunct/>
                    <w:adjustRightInd/>
                    <w:spacing w:after="0"/>
                    <w:textAlignment w:val="auto"/>
                    <w:rPr>
                      <w:rFonts w:ascii="Arial" w:eastAsia="Batang" w:hAnsi="Arial" w:cs="Arial"/>
                      <w:color w:val="FF0000"/>
                    </w:rPr>
                  </w:pPr>
                  <w:r w:rsidRPr="00E808C4">
                    <w:rPr>
                      <w:rFonts w:ascii="Arial" w:eastAsia="Batang" w:hAnsi="Arial" w:cs="Arial"/>
                      <w:b/>
                      <w:bCs/>
                    </w:rPr>
                    <w:t>Question 3 (Approach 2/ Approach 3):</w:t>
                  </w:r>
                  <w:r w:rsidRPr="00E808C4">
                    <w:rPr>
                      <w:rFonts w:ascii="Arial" w:eastAsia="Batang" w:hAnsi="Arial" w:cs="Arial"/>
                    </w:rPr>
                    <w:t xml:space="preserve"> feasibility of providing a new parameter “number of slots for </w:t>
                  </w:r>
                  <w:proofErr w:type="spellStart"/>
                  <w:r w:rsidRPr="00E808C4">
                    <w:rPr>
                      <w:rFonts w:ascii="Arial" w:eastAsia="Batang" w:hAnsi="Arial" w:cs="Arial"/>
                    </w:rPr>
                    <w:t>MCSt</w:t>
                  </w:r>
                  <w:proofErr w:type="spellEnd"/>
                  <w:r w:rsidRPr="00E808C4">
                    <w:rPr>
                      <w:rFonts w:ascii="Arial" w:eastAsia="Batang" w:hAnsi="Arial" w:cs="Arial"/>
                    </w:rPr>
                    <w:t xml:space="preserve">” to L1 when triggering resource (re-)selection for </w:t>
                  </w:r>
                  <w:proofErr w:type="spellStart"/>
                  <w:r w:rsidRPr="00E808C4">
                    <w:rPr>
                      <w:rFonts w:ascii="Arial" w:eastAsia="Batang" w:hAnsi="Arial" w:cs="Arial"/>
                    </w:rPr>
                    <w:t>MCSt</w:t>
                  </w:r>
                  <w:proofErr w:type="spellEnd"/>
                </w:p>
              </w:tc>
            </w:tr>
          </w:tbl>
          <w:p w14:paraId="59EF9E95" w14:textId="4242E651" w:rsidR="00E808C4" w:rsidRPr="00E808C4" w:rsidRDefault="00E808C4" w:rsidP="00E808C4">
            <w:pPr>
              <w:overflowPunct/>
              <w:autoSpaceDE/>
              <w:autoSpaceDN/>
              <w:adjustRightInd/>
              <w:spacing w:after="0"/>
              <w:ind w:firstLineChars="150" w:firstLine="294"/>
              <w:textAlignment w:val="auto"/>
              <w:rPr>
                <w:rFonts w:ascii="Times" w:eastAsia="Batang" w:hAnsi="Times"/>
                <w:b/>
                <w:szCs w:val="24"/>
                <w:lang w:eastAsia="x-none"/>
              </w:rPr>
            </w:pPr>
            <w:r w:rsidRPr="00E808C4">
              <w:rPr>
                <w:rFonts w:ascii="Arial" w:eastAsia="Batang" w:hAnsi="Arial" w:cs="Arial"/>
                <w:b/>
                <w:lang w:eastAsia="x-none"/>
              </w:rPr>
              <w:t>Action to RAN2: RAN1 respectfully asks RAN2 to provide an answer to the questions above.</w:t>
            </w:r>
          </w:p>
        </w:tc>
      </w:tr>
    </w:tbl>
    <w:p w14:paraId="77BDD813" w14:textId="676EB0E4" w:rsidR="00C67045" w:rsidRDefault="00276721" w:rsidP="007338D3">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our view, as pointed in Question 1, if Approach 1 or Approach 2 is selected, MAC layer may need to do further enhancements, to </w:t>
      </w:r>
      <w:r w:rsidRPr="00276721">
        <w:rPr>
          <w:rFonts w:ascii="Arial" w:hAnsi="Arial" w:cs="Arial"/>
          <w:lang w:eastAsia="zh-CN"/>
        </w:rPr>
        <w:t>select the resource for a single TB in MAC layer</w:t>
      </w:r>
      <w:r>
        <w:rPr>
          <w:rFonts w:ascii="Arial" w:hAnsi="Arial" w:cs="Arial"/>
          <w:lang w:eastAsia="zh-CN"/>
        </w:rPr>
        <w:t xml:space="preserve">, and </w:t>
      </w:r>
      <w:r w:rsidRPr="00276721">
        <w:rPr>
          <w:rFonts w:ascii="Arial" w:hAnsi="Arial" w:cs="Arial"/>
          <w:lang w:eastAsia="zh-CN"/>
        </w:rPr>
        <w:t>with the principle of “concatenating” across separate resource selection triggers (across TBs)</w:t>
      </w:r>
      <w:r>
        <w:rPr>
          <w:rFonts w:ascii="Arial" w:hAnsi="Arial" w:cs="Arial"/>
          <w:lang w:eastAsia="zh-CN"/>
        </w:rPr>
        <w:t xml:space="preserve">. It seems that this kind of enhancements on MAC layer will bring </w:t>
      </w:r>
      <w:r w:rsidR="000F7A4B">
        <w:rPr>
          <w:rFonts w:ascii="Arial" w:hAnsi="Arial" w:cs="Arial"/>
          <w:lang w:eastAsia="zh-CN"/>
        </w:rPr>
        <w:t>much more</w:t>
      </w:r>
      <w:r w:rsidR="000F7A4B" w:rsidRPr="000F7A4B">
        <w:rPr>
          <w:rFonts w:ascii="Arial" w:hAnsi="Arial" w:cs="Arial"/>
          <w:lang w:eastAsia="zh-CN"/>
        </w:rPr>
        <w:t xml:space="preserve"> complexity to the MAC layer and significantly increase the workload of RAN2, which is not </w:t>
      </w:r>
      <w:r w:rsidR="000F7A4B">
        <w:rPr>
          <w:rFonts w:ascii="Arial" w:hAnsi="Arial" w:cs="Arial"/>
          <w:lang w:eastAsia="zh-CN"/>
        </w:rPr>
        <w:t>preferred</w:t>
      </w:r>
      <w:r w:rsidR="000F7A4B" w:rsidRPr="000F7A4B">
        <w:rPr>
          <w:rFonts w:ascii="Arial" w:hAnsi="Arial" w:cs="Arial"/>
          <w:lang w:eastAsia="zh-CN"/>
        </w:rPr>
        <w:t xml:space="preserve"> due to the tight </w:t>
      </w:r>
      <w:r w:rsidR="000F7A4B">
        <w:rPr>
          <w:rFonts w:ascii="Arial" w:hAnsi="Arial" w:cs="Arial"/>
          <w:lang w:eastAsia="zh-CN"/>
        </w:rPr>
        <w:t xml:space="preserve">remaining time </w:t>
      </w:r>
      <w:r w:rsidR="000F7A4B" w:rsidRPr="000F7A4B">
        <w:rPr>
          <w:rFonts w:ascii="Arial" w:hAnsi="Arial" w:cs="Arial"/>
          <w:lang w:eastAsia="zh-CN"/>
        </w:rPr>
        <w:t>of R</w:t>
      </w:r>
      <w:r w:rsidR="000F7A4B">
        <w:rPr>
          <w:rFonts w:ascii="Arial" w:hAnsi="Arial" w:cs="Arial"/>
          <w:lang w:eastAsia="zh-CN"/>
        </w:rPr>
        <w:t>el-</w:t>
      </w:r>
      <w:r w:rsidR="000F7A4B" w:rsidRPr="000F7A4B">
        <w:rPr>
          <w:rFonts w:ascii="Arial" w:hAnsi="Arial" w:cs="Arial"/>
          <w:lang w:eastAsia="zh-CN"/>
        </w:rPr>
        <w:t>18.</w:t>
      </w:r>
      <w:r w:rsidR="000F7A4B">
        <w:rPr>
          <w:rFonts w:ascii="Arial" w:hAnsi="Arial" w:cs="Arial"/>
          <w:lang w:eastAsia="zh-CN"/>
        </w:rPr>
        <w:t xml:space="preserve"> Moreover, </w:t>
      </w:r>
      <w:r w:rsidR="00AA31BA">
        <w:rPr>
          <w:rFonts w:ascii="Arial" w:hAnsi="Arial" w:cs="Arial"/>
          <w:lang w:eastAsia="zh-CN"/>
        </w:rPr>
        <w:t xml:space="preserve">since the support of MCSt for multiple TBs may bring more workload and quite diverse views among companies, we propose to only support </w:t>
      </w:r>
      <w:proofErr w:type="spellStart"/>
      <w:r w:rsidR="00AA31BA" w:rsidRPr="00AA31BA">
        <w:rPr>
          <w:rFonts w:ascii="Arial" w:hAnsi="Arial" w:cs="Arial"/>
          <w:lang w:eastAsia="zh-CN"/>
        </w:rPr>
        <w:t>MCSt</w:t>
      </w:r>
      <w:proofErr w:type="spellEnd"/>
      <w:r w:rsidR="00AA31BA" w:rsidRPr="00AA31BA">
        <w:rPr>
          <w:rFonts w:ascii="Arial" w:hAnsi="Arial" w:cs="Arial"/>
          <w:lang w:eastAsia="zh-CN"/>
        </w:rPr>
        <w:t xml:space="preserve"> for </w:t>
      </w:r>
      <w:r w:rsidR="00AA31BA">
        <w:rPr>
          <w:rFonts w:ascii="Arial" w:hAnsi="Arial" w:cs="Arial"/>
          <w:lang w:eastAsia="zh-CN"/>
        </w:rPr>
        <w:t>single</w:t>
      </w:r>
      <w:r w:rsidR="00AA31BA" w:rsidRPr="00AA31BA">
        <w:rPr>
          <w:rFonts w:ascii="Arial" w:hAnsi="Arial" w:cs="Arial"/>
          <w:lang w:eastAsia="zh-CN"/>
        </w:rPr>
        <w:t xml:space="preserve"> TB</w:t>
      </w:r>
      <w:r w:rsidR="00AA31BA">
        <w:rPr>
          <w:rFonts w:ascii="Arial" w:hAnsi="Arial" w:cs="Arial"/>
          <w:lang w:eastAsia="zh-CN"/>
        </w:rPr>
        <w:t>.</w:t>
      </w:r>
    </w:p>
    <w:p w14:paraId="5EAEC568" w14:textId="53A6B9DE" w:rsidR="00AA31BA" w:rsidRPr="00AA6350" w:rsidRDefault="00AA31BA" w:rsidP="00AA6350">
      <w:pPr>
        <w:jc w:val="both"/>
        <w:rPr>
          <w:rFonts w:ascii="Arial" w:hAnsi="Arial" w:cs="Arial"/>
          <w:b/>
          <w:bCs/>
          <w:lang w:eastAsia="zh-CN"/>
        </w:rPr>
      </w:pPr>
      <w:r w:rsidRPr="00AA6350">
        <w:rPr>
          <w:rFonts w:ascii="Arial" w:hAnsi="Arial" w:cs="Arial"/>
          <w:b/>
          <w:bCs/>
          <w:lang w:eastAsia="zh-CN"/>
        </w:rPr>
        <w:lastRenderedPageBreak/>
        <w:t xml:space="preserve">Proposal 16: </w:t>
      </w:r>
      <w:r w:rsidR="005F3974">
        <w:rPr>
          <w:rFonts w:ascii="Arial" w:hAnsi="Arial" w:cs="Arial"/>
          <w:b/>
          <w:bCs/>
          <w:lang w:eastAsia="zh-CN"/>
        </w:rPr>
        <w:t xml:space="preserve">Regarding the resource selection procedure for </w:t>
      </w:r>
      <w:proofErr w:type="spellStart"/>
      <w:r w:rsidR="005F3974">
        <w:rPr>
          <w:rFonts w:ascii="Arial" w:hAnsi="Arial" w:cs="Arial"/>
          <w:b/>
          <w:bCs/>
          <w:lang w:eastAsia="zh-CN"/>
        </w:rPr>
        <w:t>MCSt</w:t>
      </w:r>
      <w:proofErr w:type="spellEnd"/>
      <w:r w:rsidR="005F3974">
        <w:rPr>
          <w:rFonts w:ascii="Arial" w:hAnsi="Arial" w:cs="Arial"/>
          <w:b/>
          <w:bCs/>
          <w:lang w:eastAsia="zh-CN"/>
        </w:rPr>
        <w:t xml:space="preserve">, </w:t>
      </w:r>
      <w:r w:rsidRPr="00AA6350">
        <w:rPr>
          <w:rFonts w:ascii="Arial" w:hAnsi="Arial" w:cs="Arial"/>
          <w:b/>
          <w:bCs/>
          <w:lang w:eastAsia="zh-CN"/>
        </w:rPr>
        <w:t>Approach 3 should be selected due to less impacts on MAC layer.</w:t>
      </w:r>
    </w:p>
    <w:p w14:paraId="25459569" w14:textId="7668C016" w:rsidR="00AA31BA" w:rsidRPr="00AA6350" w:rsidRDefault="00AA31BA" w:rsidP="00AA6350">
      <w:pPr>
        <w:jc w:val="both"/>
        <w:rPr>
          <w:rFonts w:ascii="Arial" w:hAnsi="Arial" w:cs="Arial"/>
          <w:b/>
          <w:bCs/>
          <w:lang w:eastAsia="zh-CN"/>
        </w:rPr>
      </w:pPr>
      <w:r w:rsidRPr="00AA6350">
        <w:rPr>
          <w:rFonts w:ascii="Arial" w:hAnsi="Arial" w:cs="Arial"/>
          <w:b/>
          <w:bCs/>
          <w:lang w:eastAsia="zh-CN"/>
        </w:rPr>
        <w:t xml:space="preserve">Proposal 17: At least </w:t>
      </w:r>
      <w:proofErr w:type="spellStart"/>
      <w:r w:rsidRPr="00AA6350">
        <w:rPr>
          <w:rFonts w:ascii="Arial" w:hAnsi="Arial" w:cs="Arial"/>
          <w:b/>
          <w:bCs/>
          <w:lang w:eastAsia="zh-CN"/>
        </w:rPr>
        <w:t>MCSt</w:t>
      </w:r>
      <w:proofErr w:type="spellEnd"/>
      <w:r w:rsidRPr="00AA6350">
        <w:rPr>
          <w:rFonts w:ascii="Arial" w:hAnsi="Arial" w:cs="Arial"/>
          <w:b/>
          <w:bCs/>
          <w:lang w:eastAsia="zh-CN"/>
        </w:rPr>
        <w:t xml:space="preserve"> for single TB is supported in Rel-18.</w:t>
      </w:r>
    </w:p>
    <w:p w14:paraId="2B9E1590" w14:textId="075BCA5B" w:rsidR="00AA31BA" w:rsidRPr="00AA6350" w:rsidRDefault="00AA31BA" w:rsidP="00AA6350">
      <w:pPr>
        <w:pStyle w:val="af9"/>
        <w:numPr>
          <w:ilvl w:val="0"/>
          <w:numId w:val="50"/>
        </w:numPr>
        <w:jc w:val="both"/>
        <w:rPr>
          <w:rFonts w:ascii="Arial" w:hAnsi="Arial" w:cs="Arial"/>
          <w:b/>
          <w:bCs/>
          <w:sz w:val="20"/>
          <w:szCs w:val="20"/>
          <w:lang w:val="en-GB" w:eastAsia="zh-CN"/>
        </w:rPr>
      </w:pPr>
      <w:r w:rsidRPr="00AA6350">
        <w:rPr>
          <w:rFonts w:ascii="Arial" w:hAnsi="Arial" w:cs="Arial"/>
          <w:b/>
          <w:bCs/>
          <w:sz w:val="20"/>
          <w:szCs w:val="20"/>
          <w:lang w:eastAsia="zh-CN"/>
        </w:rPr>
        <w:t>MCSt for multiple TBs can only be supported in R</w:t>
      </w:r>
      <w:r w:rsidRPr="00AA6350">
        <w:rPr>
          <w:rFonts w:ascii="Arial" w:hAnsi="Arial" w:cs="Arial" w:hint="eastAsia"/>
          <w:b/>
          <w:bCs/>
          <w:sz w:val="20"/>
          <w:szCs w:val="20"/>
          <w:lang w:eastAsia="zh-CN"/>
        </w:rPr>
        <w:t>el</w:t>
      </w:r>
      <w:r w:rsidRPr="00AA6350">
        <w:rPr>
          <w:rFonts w:ascii="Arial" w:hAnsi="Arial" w:cs="Arial"/>
          <w:b/>
          <w:bCs/>
          <w:sz w:val="20"/>
          <w:szCs w:val="20"/>
          <w:lang w:eastAsia="zh-CN"/>
        </w:rPr>
        <w:t>-18 if there is still enough remaining time after RAN1 has resolved other critical issues in this sub</w:t>
      </w:r>
      <w:r w:rsidR="00AA6350">
        <w:rPr>
          <w:rFonts w:ascii="Arial" w:hAnsi="Arial" w:cs="Arial"/>
          <w:b/>
          <w:bCs/>
          <w:sz w:val="20"/>
          <w:szCs w:val="20"/>
          <w:lang w:eastAsia="zh-CN"/>
        </w:rPr>
        <w:t>-</w:t>
      </w:r>
      <w:r w:rsidRPr="00AA6350">
        <w:rPr>
          <w:rFonts w:ascii="Arial" w:hAnsi="Arial" w:cs="Arial"/>
          <w:b/>
          <w:bCs/>
          <w:sz w:val="20"/>
          <w:szCs w:val="20"/>
          <w:lang w:eastAsia="zh-CN"/>
        </w:rPr>
        <w:t>agenda.</w:t>
      </w:r>
    </w:p>
    <w:p w14:paraId="76978A57" w14:textId="1EAC9A79" w:rsidR="006F083C" w:rsidRPr="007338D3" w:rsidRDefault="00EA5AC6" w:rsidP="007338D3">
      <w:pPr>
        <w:spacing w:beforeLines="50" w:before="120" w:afterLines="50" w:line="288" w:lineRule="auto"/>
        <w:jc w:val="both"/>
        <w:rPr>
          <w:rFonts w:ascii="Arial" w:hAnsi="Arial" w:cs="Arial"/>
          <w:lang w:eastAsia="zh-CN"/>
        </w:rPr>
      </w:pPr>
      <w:r w:rsidRPr="007338D3">
        <w:rPr>
          <w:rFonts w:ascii="Arial" w:hAnsi="Arial" w:cs="Arial" w:hint="eastAsia"/>
          <w:lang w:eastAsia="zh-CN"/>
        </w:rPr>
        <w:t>R</w:t>
      </w:r>
      <w:r w:rsidRPr="007338D3">
        <w:rPr>
          <w:rFonts w:ascii="Arial" w:hAnsi="Arial" w:cs="Arial"/>
          <w:lang w:eastAsia="zh-CN"/>
        </w:rPr>
        <w:t xml:space="preserve">egarding the frequency domain resources in the consecutive slots, there may be two options at this stage: </w:t>
      </w:r>
    </w:p>
    <w:p w14:paraId="089F32E6" w14:textId="267748A3" w:rsidR="00EA5AC6" w:rsidRPr="00965E78" w:rsidRDefault="00EA5AC6" w:rsidP="00EA5AC6">
      <w:pPr>
        <w:pStyle w:val="af9"/>
        <w:widowControl w:val="0"/>
        <w:numPr>
          <w:ilvl w:val="0"/>
          <w:numId w:val="33"/>
        </w:numPr>
        <w:spacing w:beforeLines="50" w:before="120" w:line="288" w:lineRule="auto"/>
        <w:jc w:val="both"/>
        <w:rPr>
          <w:rFonts w:ascii="Arial" w:hAnsi="Arial" w:cs="Arial"/>
          <w:sz w:val="20"/>
          <w:szCs w:val="20"/>
          <w:lang w:eastAsia="zh-CN"/>
        </w:rPr>
      </w:pPr>
      <w:bookmarkStart w:id="110" w:name="OLE_LINK36"/>
      <w:bookmarkStart w:id="111" w:name="OLE_LINK37"/>
      <w:r w:rsidRPr="00B118A4">
        <w:rPr>
          <w:rFonts w:ascii="Arial" w:eastAsiaTheme="minorEastAsia" w:hAnsi="Arial" w:cs="Arial"/>
          <w:sz w:val="20"/>
          <w:szCs w:val="20"/>
          <w:lang w:eastAsia="zh-CN"/>
        </w:rPr>
        <w:t>Option 1:</w:t>
      </w:r>
      <w:r>
        <w:rPr>
          <w:rFonts w:ascii="Arial" w:eastAsiaTheme="minorEastAsia" w:hAnsi="Arial" w:cs="Arial"/>
          <w:sz w:val="20"/>
          <w:szCs w:val="20"/>
          <w:lang w:eastAsia="zh-CN"/>
        </w:rPr>
        <w:t xml:space="preserve"> The frequency domain resources are same among the consecutive transmitted slots;</w:t>
      </w:r>
      <w:bookmarkEnd w:id="110"/>
      <w:bookmarkEnd w:id="111"/>
    </w:p>
    <w:p w14:paraId="5E7060A5" w14:textId="0BBE63B7" w:rsidR="00EA5AC6" w:rsidRPr="00E107C4" w:rsidRDefault="00EA5AC6" w:rsidP="00EA5AC6">
      <w:pPr>
        <w:pStyle w:val="af9"/>
        <w:widowControl w:val="0"/>
        <w:numPr>
          <w:ilvl w:val="0"/>
          <w:numId w:val="33"/>
        </w:numPr>
        <w:spacing w:beforeLines="50" w:before="120" w:line="288" w:lineRule="auto"/>
        <w:jc w:val="both"/>
        <w:rPr>
          <w:rFonts w:ascii="Arial" w:hAnsi="Arial" w:cs="Arial"/>
          <w:sz w:val="20"/>
          <w:szCs w:val="20"/>
          <w:lang w:eastAsia="zh-CN"/>
        </w:rPr>
      </w:pPr>
      <w:r w:rsidRPr="00B118A4">
        <w:rPr>
          <w:rFonts w:ascii="Arial" w:eastAsiaTheme="minorEastAsia" w:hAnsi="Arial" w:cs="Arial"/>
          <w:sz w:val="20"/>
          <w:szCs w:val="20"/>
          <w:lang w:eastAsia="zh-CN"/>
        </w:rPr>
        <w:t xml:space="preserve">Option </w:t>
      </w:r>
      <w:r>
        <w:rPr>
          <w:rFonts w:ascii="Arial" w:eastAsiaTheme="minorEastAsia" w:hAnsi="Arial" w:cs="Arial"/>
          <w:sz w:val="20"/>
          <w:szCs w:val="20"/>
          <w:lang w:eastAsia="zh-CN"/>
        </w:rPr>
        <w:t>2</w:t>
      </w:r>
      <w:r w:rsidRPr="00B118A4">
        <w:rPr>
          <w:rFonts w:ascii="Arial" w:eastAsiaTheme="minorEastAsia" w:hAnsi="Arial" w:cs="Arial"/>
          <w:sz w:val="20"/>
          <w:szCs w:val="20"/>
          <w:lang w:eastAsia="zh-CN"/>
        </w:rPr>
        <w:t>:</w:t>
      </w:r>
      <w:r>
        <w:rPr>
          <w:rFonts w:ascii="Arial" w:eastAsiaTheme="minorEastAsia" w:hAnsi="Arial" w:cs="Arial"/>
          <w:sz w:val="20"/>
          <w:szCs w:val="20"/>
          <w:lang w:eastAsia="zh-CN"/>
        </w:rPr>
        <w:t xml:space="preserve"> </w:t>
      </w:r>
      <w:r w:rsidRPr="00EA5AC6">
        <w:rPr>
          <w:rFonts w:ascii="Arial" w:eastAsiaTheme="minorEastAsia" w:hAnsi="Arial" w:cs="Arial"/>
          <w:sz w:val="20"/>
          <w:szCs w:val="20"/>
          <w:lang w:eastAsia="zh-CN"/>
        </w:rPr>
        <w:t xml:space="preserve">The frequency domain resources </w:t>
      </w:r>
      <w:r w:rsidR="00CF6134">
        <w:rPr>
          <w:rFonts w:ascii="Arial" w:eastAsiaTheme="minorEastAsia" w:hAnsi="Arial" w:cs="Arial"/>
          <w:sz w:val="20"/>
          <w:szCs w:val="20"/>
          <w:lang w:eastAsia="zh-CN"/>
        </w:rPr>
        <w:t>can be different</w:t>
      </w:r>
      <w:r w:rsidRPr="00EA5AC6">
        <w:rPr>
          <w:rFonts w:ascii="Arial" w:eastAsiaTheme="minorEastAsia" w:hAnsi="Arial" w:cs="Arial"/>
          <w:sz w:val="20"/>
          <w:szCs w:val="20"/>
          <w:lang w:eastAsia="zh-CN"/>
        </w:rPr>
        <w:t xml:space="preserve"> among the consecutive transmitted slots</w:t>
      </w:r>
      <w:r w:rsidRPr="00CA2684">
        <w:rPr>
          <w:rFonts w:ascii="Arial" w:eastAsiaTheme="minorEastAsia" w:hAnsi="Arial" w:cs="Arial"/>
          <w:sz w:val="20"/>
          <w:szCs w:val="20"/>
          <w:lang w:eastAsia="zh-CN"/>
        </w:rPr>
        <w:t>.</w:t>
      </w:r>
    </w:p>
    <w:p w14:paraId="6FBB2388" w14:textId="2664EFE4" w:rsidR="00EA5AC6" w:rsidRDefault="00CF6134" w:rsidP="00985339">
      <w:pPr>
        <w:spacing w:beforeLines="50" w:before="120" w:afterLines="50" w:line="288" w:lineRule="auto"/>
        <w:jc w:val="both"/>
        <w:rPr>
          <w:rFonts w:ascii="Arial" w:hAnsi="Arial" w:cs="Arial"/>
          <w:lang w:eastAsia="zh-CN"/>
        </w:rPr>
      </w:pPr>
      <w:r w:rsidRPr="00CF6134">
        <w:rPr>
          <w:rFonts w:ascii="Arial" w:hAnsi="Arial" w:cs="Arial" w:hint="eastAsia"/>
          <w:lang w:eastAsia="zh-CN"/>
        </w:rPr>
        <w:t>F</w:t>
      </w:r>
      <w:r w:rsidRPr="00CF6134">
        <w:rPr>
          <w:rFonts w:ascii="Arial" w:hAnsi="Arial" w:cs="Arial"/>
          <w:lang w:eastAsia="zh-CN"/>
        </w:rPr>
        <w:t>rom our perspective, for the 1</w:t>
      </w:r>
      <w:r w:rsidRPr="00985339">
        <w:rPr>
          <w:rFonts w:ascii="Arial" w:hAnsi="Arial" w:cs="Arial"/>
          <w:vertAlign w:val="superscript"/>
          <w:lang w:eastAsia="zh-CN"/>
        </w:rPr>
        <w:t>st</w:t>
      </w:r>
      <w:r w:rsidRPr="00CF6134">
        <w:rPr>
          <w:rFonts w:ascii="Arial" w:hAnsi="Arial" w:cs="Arial"/>
          <w:lang w:eastAsia="zh-CN"/>
        </w:rPr>
        <w:t xml:space="preserve"> option, it is obvious</w:t>
      </w:r>
      <w:r w:rsidR="00985339">
        <w:rPr>
          <w:rFonts w:ascii="Arial" w:hAnsi="Arial" w:cs="Arial"/>
          <w:lang w:eastAsia="zh-CN"/>
        </w:rPr>
        <w:t>ly</w:t>
      </w:r>
      <w:r w:rsidRPr="00CF6134">
        <w:rPr>
          <w:rFonts w:ascii="Arial" w:hAnsi="Arial" w:cs="Arial"/>
          <w:lang w:eastAsia="zh-CN"/>
        </w:rPr>
        <w:t xml:space="preserve"> can reduce the overhead </w:t>
      </w:r>
      <w:r>
        <w:rPr>
          <w:rFonts w:ascii="Arial" w:hAnsi="Arial" w:cs="Arial"/>
          <w:lang w:eastAsia="zh-CN"/>
        </w:rPr>
        <w:t>caused by</w:t>
      </w:r>
      <w:r w:rsidRPr="00CF6134">
        <w:rPr>
          <w:rFonts w:ascii="Arial" w:hAnsi="Arial" w:cs="Arial"/>
          <w:lang w:eastAsia="zh-CN"/>
        </w:rPr>
        <w:t xml:space="preserve"> indicat</w:t>
      </w:r>
      <w:r>
        <w:rPr>
          <w:rFonts w:ascii="Arial" w:hAnsi="Arial" w:cs="Arial"/>
          <w:lang w:eastAsia="zh-CN"/>
        </w:rPr>
        <w:t xml:space="preserve">ing separate FRIV for each subsequent slot in a COT. </w:t>
      </w:r>
      <w:r w:rsidRPr="00CF6134">
        <w:rPr>
          <w:rFonts w:ascii="Arial" w:hAnsi="Arial" w:cs="Arial"/>
          <w:lang w:eastAsia="zh-CN"/>
        </w:rPr>
        <w:t xml:space="preserve">However, this may result in less flexible resource </w:t>
      </w:r>
      <w:r>
        <w:rPr>
          <w:rFonts w:ascii="Arial" w:hAnsi="Arial" w:cs="Arial"/>
          <w:lang w:eastAsia="zh-CN"/>
        </w:rPr>
        <w:t>allocation</w:t>
      </w:r>
      <w:r w:rsidRPr="00CF6134">
        <w:rPr>
          <w:rFonts w:ascii="Arial" w:hAnsi="Arial" w:cs="Arial"/>
          <w:lang w:eastAsia="zh-CN"/>
        </w:rPr>
        <w:t xml:space="preserve"> and fewer available resources</w:t>
      </w:r>
      <w:r>
        <w:rPr>
          <w:rFonts w:ascii="Arial" w:hAnsi="Arial" w:cs="Arial"/>
          <w:lang w:eastAsia="zh-CN"/>
        </w:rPr>
        <w:t xml:space="preserve"> can be selected due to same frequency resources should be selected in each slot</w:t>
      </w:r>
      <w:r w:rsidRPr="00CF6134">
        <w:rPr>
          <w:rFonts w:ascii="Arial" w:hAnsi="Arial" w:cs="Arial"/>
          <w:lang w:eastAsia="zh-CN"/>
        </w:rPr>
        <w:t xml:space="preserve">. In fact, this </w:t>
      </w:r>
      <w:r>
        <w:rPr>
          <w:rFonts w:ascii="Arial" w:hAnsi="Arial" w:cs="Arial"/>
          <w:lang w:eastAsia="zh-CN"/>
        </w:rPr>
        <w:t>issue</w:t>
      </w:r>
      <w:r w:rsidRPr="00CF6134">
        <w:rPr>
          <w:rFonts w:ascii="Arial" w:hAnsi="Arial" w:cs="Arial"/>
          <w:lang w:eastAsia="zh-CN"/>
        </w:rPr>
        <w:t xml:space="preserve"> is also related to </w:t>
      </w:r>
      <w:r>
        <w:rPr>
          <w:rFonts w:ascii="Arial" w:hAnsi="Arial" w:cs="Arial"/>
          <w:lang w:eastAsia="zh-CN"/>
        </w:rPr>
        <w:t>whether</w:t>
      </w:r>
      <w:r w:rsidRPr="00CF6134">
        <w:rPr>
          <w:rFonts w:ascii="Arial" w:hAnsi="Arial" w:cs="Arial"/>
          <w:lang w:eastAsia="zh-CN"/>
        </w:rPr>
        <w:t xml:space="preserve">/how to </w:t>
      </w:r>
      <w:r>
        <w:rPr>
          <w:rFonts w:ascii="Arial" w:hAnsi="Arial" w:cs="Arial"/>
          <w:lang w:eastAsia="zh-CN"/>
        </w:rPr>
        <w:t>perform</w:t>
      </w:r>
      <w:r w:rsidRPr="00CF6134">
        <w:rPr>
          <w:rFonts w:ascii="Arial" w:hAnsi="Arial" w:cs="Arial"/>
          <w:lang w:eastAsia="zh-CN"/>
        </w:rPr>
        <w:t xml:space="preserve"> FDM </w:t>
      </w:r>
      <w:r>
        <w:rPr>
          <w:rFonts w:ascii="Arial" w:hAnsi="Arial" w:cs="Arial"/>
          <w:lang w:eastAsia="zh-CN"/>
        </w:rPr>
        <w:t>b/w different UEs when there is already</w:t>
      </w:r>
      <w:r w:rsidRPr="00CF6134">
        <w:rPr>
          <w:rFonts w:ascii="Arial" w:hAnsi="Arial" w:cs="Arial"/>
          <w:lang w:eastAsia="zh-CN"/>
        </w:rPr>
        <w:t xml:space="preserve"> an ongoing COT</w:t>
      </w:r>
      <w:r>
        <w:rPr>
          <w:rFonts w:ascii="Arial" w:hAnsi="Arial" w:cs="Arial"/>
          <w:lang w:eastAsia="zh-CN"/>
        </w:rPr>
        <w:t xml:space="preserve"> initiated by one of the</w:t>
      </w:r>
      <w:r w:rsidR="00A27E22">
        <w:rPr>
          <w:rFonts w:ascii="Arial" w:hAnsi="Arial" w:cs="Arial"/>
          <w:lang w:eastAsia="zh-CN"/>
        </w:rPr>
        <w:t>m</w:t>
      </w:r>
      <w:r w:rsidRPr="00CF6134">
        <w:rPr>
          <w:rFonts w:ascii="Arial" w:hAnsi="Arial" w:cs="Arial"/>
          <w:lang w:eastAsia="zh-CN"/>
        </w:rPr>
        <w:t>.</w:t>
      </w:r>
      <w:r w:rsidR="00A27E22">
        <w:rPr>
          <w:rFonts w:ascii="Arial" w:hAnsi="Arial" w:cs="Arial"/>
          <w:lang w:eastAsia="zh-CN"/>
        </w:rPr>
        <w:t xml:space="preserve"> For the 2</w:t>
      </w:r>
      <w:r w:rsidR="00A27E22" w:rsidRPr="00985339">
        <w:rPr>
          <w:rFonts w:ascii="Arial" w:hAnsi="Arial" w:cs="Arial"/>
          <w:vertAlign w:val="superscript"/>
          <w:lang w:eastAsia="zh-CN"/>
        </w:rPr>
        <w:t>nd</w:t>
      </w:r>
      <w:r w:rsidR="00A27E22">
        <w:rPr>
          <w:rFonts w:ascii="Arial" w:hAnsi="Arial" w:cs="Arial"/>
          <w:lang w:eastAsia="zh-CN"/>
        </w:rPr>
        <w:t xml:space="preserve"> option, even it has more flexibility on resource selection but how to indicate the frequency resources for each slot considering the SCI overhead is a big issue.</w:t>
      </w:r>
    </w:p>
    <w:p w14:paraId="0EE038D7" w14:textId="55CB07ED" w:rsidR="005E69F0" w:rsidRDefault="00EA662F" w:rsidP="005E69F0">
      <w:pPr>
        <w:keepNext/>
        <w:widowControl w:val="0"/>
        <w:spacing w:beforeLines="50" w:before="120" w:line="288" w:lineRule="auto"/>
        <w:jc w:val="center"/>
      </w:pPr>
      <w:r w:rsidRPr="005E69F0">
        <w:object w:dxaOrig="31500" w:dyaOrig="10951" w14:anchorId="18F36DA8">
          <v:shape id="_x0000_i1027" type="#_x0000_t75" style="width:475.65pt;height:165.35pt" o:ole="">
            <v:imagedata r:id="rId24" o:title=""/>
          </v:shape>
          <o:OLEObject Type="Embed" ProgID="Visio.Drawing.15" ShapeID="_x0000_i1027" DrawAspect="Content" ObjectID="_1745668805" r:id="rId25"/>
        </w:object>
      </w:r>
    </w:p>
    <w:p w14:paraId="74D515B2" w14:textId="1DB6C281" w:rsidR="005E69F0" w:rsidRPr="005E69F0" w:rsidRDefault="005E69F0" w:rsidP="005E69F0">
      <w:pPr>
        <w:pStyle w:val="ae"/>
        <w:jc w:val="center"/>
        <w:rPr>
          <w:rFonts w:ascii="Arial" w:hAnsi="Arial" w:cs="Arial"/>
        </w:rPr>
      </w:pPr>
      <w:r w:rsidRPr="005E69F0">
        <w:rPr>
          <w:rFonts w:ascii="Arial" w:hAnsi="Arial" w:cs="Arial"/>
        </w:rPr>
        <w:t xml:space="preserve">Figure </w:t>
      </w:r>
      <w:r w:rsidR="005F3974">
        <w:rPr>
          <w:rFonts w:ascii="Arial" w:hAnsi="Arial" w:cs="Arial"/>
        </w:rPr>
        <w:t>7</w:t>
      </w:r>
      <w:r w:rsidRPr="005E69F0">
        <w:rPr>
          <w:rFonts w:ascii="Arial" w:hAnsi="Arial" w:cs="Arial"/>
        </w:rPr>
        <w:t xml:space="preserve"> Illustration of option 1</w:t>
      </w:r>
    </w:p>
    <w:p w14:paraId="2439B362" w14:textId="77777777" w:rsidR="00EA662F" w:rsidRDefault="00EA662F" w:rsidP="00EA662F">
      <w:pPr>
        <w:keepNext/>
        <w:jc w:val="center"/>
      </w:pPr>
      <w:r w:rsidRPr="00EA662F">
        <w:rPr>
          <w:noProof/>
        </w:rPr>
        <w:drawing>
          <wp:inline distT="0" distB="0" distL="0" distR="0" wp14:anchorId="0865CD00" wp14:editId="342F4AB4">
            <wp:extent cx="3467320" cy="1959321"/>
            <wp:effectExtent l="0" t="0" r="0" b="0"/>
            <wp:docPr id="13" name="图片 7">
              <a:extLst xmlns:a="http://schemas.openxmlformats.org/drawingml/2006/main">
                <a:ext uri="{FF2B5EF4-FFF2-40B4-BE49-F238E27FC236}">
                  <a16:creationId xmlns:a16="http://schemas.microsoft.com/office/drawing/2014/main" id="{6F28C190-7E27-4E6A-9EF0-B57476F3A2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6F28C190-7E27-4E6A-9EF0-B57476F3A299}"/>
                        </a:ext>
                      </a:extLst>
                    </pic:cNvPr>
                    <pic:cNvPicPr>
                      <a:picLocks noChangeAspect="1"/>
                    </pic:cNvPicPr>
                  </pic:nvPicPr>
                  <pic:blipFill rotWithShape="1">
                    <a:blip r:embed="rId26"/>
                    <a:srcRect r="29944" b="30996"/>
                    <a:stretch/>
                  </pic:blipFill>
                  <pic:spPr>
                    <a:xfrm>
                      <a:off x="0" y="0"/>
                      <a:ext cx="3479274" cy="1966076"/>
                    </a:xfrm>
                    <a:prstGeom prst="rect">
                      <a:avLst/>
                    </a:prstGeom>
                  </pic:spPr>
                </pic:pic>
              </a:graphicData>
            </a:graphic>
          </wp:inline>
        </w:drawing>
      </w:r>
    </w:p>
    <w:p w14:paraId="1ECE88FF" w14:textId="377702D7" w:rsidR="005E69F0" w:rsidRPr="00EA662F" w:rsidRDefault="00EA662F" w:rsidP="00EA662F">
      <w:pPr>
        <w:pStyle w:val="ae"/>
        <w:jc w:val="center"/>
        <w:rPr>
          <w:rFonts w:ascii="Arial" w:hAnsi="Arial" w:cs="Arial"/>
        </w:rPr>
      </w:pPr>
      <w:r w:rsidRPr="00EA662F">
        <w:rPr>
          <w:rFonts w:ascii="Arial" w:hAnsi="Arial" w:cs="Arial"/>
        </w:rPr>
        <w:t xml:space="preserve">Figure </w:t>
      </w:r>
      <w:r w:rsidR="005F3974">
        <w:rPr>
          <w:rFonts w:ascii="Arial" w:hAnsi="Arial" w:cs="Arial"/>
        </w:rPr>
        <w:t>8</w:t>
      </w:r>
      <w:r w:rsidRPr="00EA662F">
        <w:rPr>
          <w:rFonts w:ascii="Arial" w:hAnsi="Arial" w:cs="Arial"/>
        </w:rPr>
        <w:t xml:space="preserve"> Illustration of option 2 (with potential collision b/w different COTs)</w:t>
      </w:r>
    </w:p>
    <w:p w14:paraId="29DB46FA" w14:textId="77777777" w:rsidR="00EA662F" w:rsidRPr="00EA662F" w:rsidRDefault="00EA662F" w:rsidP="00EA662F"/>
    <w:p w14:paraId="4F8B9F37" w14:textId="26D2F41A" w:rsidR="00E80953" w:rsidRPr="00295EA7" w:rsidRDefault="00E80953" w:rsidP="00CF6134">
      <w:pPr>
        <w:widowControl w:val="0"/>
        <w:spacing w:beforeLines="50" w:before="120" w:line="288" w:lineRule="auto"/>
        <w:jc w:val="both"/>
        <w:rPr>
          <w:rFonts w:ascii="Arial" w:hAnsi="Arial" w:cs="Arial"/>
          <w:b/>
          <w:lang w:eastAsia="zh-CN"/>
        </w:rPr>
      </w:pPr>
      <w:r w:rsidRPr="00295EA7">
        <w:rPr>
          <w:rFonts w:ascii="Arial" w:hAnsi="Arial" w:cs="Arial"/>
          <w:b/>
          <w:lang w:eastAsia="zh-CN"/>
        </w:rPr>
        <w:t xml:space="preserve">Proposal </w:t>
      </w:r>
      <w:r w:rsidR="005F3974">
        <w:rPr>
          <w:rFonts w:ascii="Arial" w:hAnsi="Arial" w:cs="Arial"/>
          <w:b/>
          <w:lang w:eastAsia="zh-CN"/>
        </w:rPr>
        <w:t>18</w:t>
      </w:r>
      <w:r w:rsidRPr="00295EA7">
        <w:rPr>
          <w:rFonts w:ascii="Arial" w:hAnsi="Arial" w:cs="Arial"/>
          <w:b/>
          <w:lang w:eastAsia="zh-CN"/>
        </w:rPr>
        <w:t>: For Multi-consecutive slots transmission (</w:t>
      </w:r>
      <w:proofErr w:type="spellStart"/>
      <w:r w:rsidRPr="00295EA7">
        <w:rPr>
          <w:rFonts w:ascii="Arial" w:hAnsi="Arial" w:cs="Arial"/>
          <w:b/>
          <w:lang w:eastAsia="zh-CN"/>
        </w:rPr>
        <w:t>MCSt</w:t>
      </w:r>
      <w:proofErr w:type="spellEnd"/>
      <w:r w:rsidRPr="00295EA7">
        <w:rPr>
          <w:rFonts w:ascii="Arial" w:hAnsi="Arial" w:cs="Arial"/>
          <w:b/>
          <w:lang w:eastAsia="zh-CN"/>
        </w:rPr>
        <w:t xml:space="preserve">), RAN1 should further study two options for </w:t>
      </w:r>
      <w:r w:rsidR="004A361F">
        <w:rPr>
          <w:rFonts w:ascii="Arial" w:hAnsi="Arial" w:cs="Arial"/>
          <w:b/>
          <w:lang w:eastAsia="zh-CN"/>
        </w:rPr>
        <w:t xml:space="preserve">the </w:t>
      </w:r>
      <w:r w:rsidRPr="00295EA7">
        <w:rPr>
          <w:rFonts w:ascii="Arial" w:hAnsi="Arial" w:cs="Arial"/>
          <w:b/>
          <w:lang w:eastAsia="zh-CN"/>
        </w:rPr>
        <w:t>frequency domain resources in the consecutive slots:</w:t>
      </w:r>
    </w:p>
    <w:p w14:paraId="4F6B6C19" w14:textId="77777777" w:rsidR="00E80953" w:rsidRPr="00295EA7" w:rsidRDefault="00E80953" w:rsidP="00295EA7">
      <w:pPr>
        <w:pStyle w:val="af9"/>
        <w:numPr>
          <w:ilvl w:val="0"/>
          <w:numId w:val="25"/>
        </w:numPr>
        <w:spacing w:line="288" w:lineRule="auto"/>
        <w:rPr>
          <w:rFonts w:ascii="Arial" w:hAnsi="Arial" w:cs="Arial"/>
          <w:b/>
          <w:bCs/>
          <w:sz w:val="20"/>
          <w:szCs w:val="20"/>
          <w:lang w:eastAsia="zh-CN"/>
        </w:rPr>
      </w:pPr>
      <w:r w:rsidRPr="00295EA7">
        <w:rPr>
          <w:rFonts w:ascii="Arial" w:hAnsi="Arial" w:cs="Arial"/>
          <w:b/>
          <w:bCs/>
          <w:sz w:val="20"/>
          <w:szCs w:val="20"/>
          <w:lang w:eastAsia="zh-CN"/>
        </w:rPr>
        <w:t>Option 1: The frequency domain resources are same among the consecutive transmitted slots;</w:t>
      </w:r>
    </w:p>
    <w:p w14:paraId="671EE601" w14:textId="77777777" w:rsidR="00E80953" w:rsidRPr="00295EA7" w:rsidRDefault="00E80953" w:rsidP="00295EA7">
      <w:pPr>
        <w:pStyle w:val="af9"/>
        <w:numPr>
          <w:ilvl w:val="0"/>
          <w:numId w:val="25"/>
        </w:numPr>
        <w:spacing w:line="288" w:lineRule="auto"/>
        <w:rPr>
          <w:rFonts w:ascii="Arial" w:hAnsi="Arial" w:cs="Arial"/>
          <w:b/>
          <w:bCs/>
          <w:sz w:val="20"/>
          <w:szCs w:val="20"/>
          <w:lang w:eastAsia="zh-CN"/>
        </w:rPr>
      </w:pPr>
      <w:r w:rsidRPr="00295EA7">
        <w:rPr>
          <w:rFonts w:ascii="Arial" w:hAnsi="Arial" w:cs="Arial"/>
          <w:b/>
          <w:bCs/>
          <w:sz w:val="20"/>
          <w:szCs w:val="20"/>
          <w:lang w:eastAsia="zh-CN"/>
        </w:rPr>
        <w:lastRenderedPageBreak/>
        <w:t>Option 2: The frequency domain resources can be different among the consecutive transmitted slots.</w:t>
      </w:r>
    </w:p>
    <w:p w14:paraId="1D3D1384" w14:textId="77777777" w:rsidR="00E80953" w:rsidRPr="00295EA7" w:rsidRDefault="00E80953" w:rsidP="00CF6134">
      <w:pPr>
        <w:widowControl w:val="0"/>
        <w:spacing w:beforeLines="50" w:before="120" w:line="288" w:lineRule="auto"/>
        <w:jc w:val="both"/>
        <w:rPr>
          <w:rFonts w:ascii="Arial" w:hAnsi="Arial" w:cs="Arial"/>
          <w:lang w:val="en-US" w:eastAsia="zh-CN"/>
        </w:rPr>
      </w:pPr>
    </w:p>
    <w:p w14:paraId="2F12C3D8" w14:textId="62AB59EB" w:rsidR="00747028" w:rsidRDefault="006A3A03" w:rsidP="006D6B3F">
      <w:pPr>
        <w:pStyle w:val="3GPPH1"/>
        <w:rPr>
          <w:rFonts w:cs="Arial"/>
          <w:b/>
          <w:sz w:val="30"/>
          <w:szCs w:val="30"/>
        </w:rPr>
      </w:pPr>
      <w:bookmarkStart w:id="112" w:name="_Hlk101347006"/>
      <w:bookmarkEnd w:id="5"/>
      <w:bookmarkEnd w:id="6"/>
      <w:r>
        <w:rPr>
          <w:rFonts w:cs="Arial"/>
          <w:b/>
          <w:sz w:val="30"/>
          <w:szCs w:val="30"/>
        </w:rPr>
        <w:t xml:space="preserve">Sidelink </w:t>
      </w:r>
      <w:r w:rsidR="00FD03F6">
        <w:rPr>
          <w:rFonts w:cs="Arial"/>
          <w:b/>
          <w:sz w:val="30"/>
          <w:szCs w:val="30"/>
        </w:rPr>
        <w:t>Resource allocation in SL-U</w:t>
      </w:r>
    </w:p>
    <w:p w14:paraId="152ECDCA" w14:textId="5AF6FAF4" w:rsidR="00410BB8" w:rsidRDefault="00773460" w:rsidP="00773460">
      <w:pPr>
        <w:spacing w:beforeLines="50" w:before="120" w:afterLines="50" w:line="288" w:lineRule="auto"/>
        <w:jc w:val="both"/>
        <w:rPr>
          <w:rFonts w:ascii="Arial" w:hAnsi="Arial" w:cs="Arial"/>
          <w:bCs/>
          <w:lang w:eastAsia="zh-CN"/>
        </w:rPr>
      </w:pPr>
      <w:bookmarkStart w:id="113" w:name="OLE_LINK289"/>
      <w:bookmarkStart w:id="114" w:name="OLE_LINK290"/>
      <w:bookmarkStart w:id="115" w:name="OLE_LINK365"/>
      <w:bookmarkEnd w:id="112"/>
      <w:r w:rsidRPr="00773460">
        <w:rPr>
          <w:rFonts w:ascii="Arial" w:hAnsi="Arial" w:cs="Arial"/>
          <w:bCs/>
          <w:lang w:eastAsia="zh-CN"/>
        </w:rPr>
        <w:t>During</w:t>
      </w:r>
      <w:r w:rsidR="00410BB8" w:rsidRPr="00773460">
        <w:rPr>
          <w:rFonts w:ascii="Arial" w:hAnsi="Arial" w:cs="Arial"/>
          <w:bCs/>
          <w:lang w:eastAsia="zh-CN"/>
        </w:rPr>
        <w:t xml:space="preserve"> </w:t>
      </w:r>
      <w:r w:rsidR="00B67EEC">
        <w:rPr>
          <w:rFonts w:ascii="Arial" w:hAnsi="Arial" w:cs="Arial"/>
          <w:bCs/>
          <w:lang w:eastAsia="zh-CN"/>
        </w:rPr>
        <w:t xml:space="preserve">RAN1#109-e </w:t>
      </w:r>
      <w:r w:rsidR="00410BB8" w:rsidRPr="00773460">
        <w:rPr>
          <w:rFonts w:ascii="Arial" w:hAnsi="Arial" w:cs="Arial"/>
          <w:bCs/>
          <w:lang w:eastAsia="zh-CN"/>
        </w:rPr>
        <w:t>meeting</w:t>
      </w:r>
      <w:r w:rsidRPr="00773460">
        <w:rPr>
          <w:rFonts w:ascii="Arial" w:hAnsi="Arial" w:cs="Arial"/>
          <w:bCs/>
          <w:lang w:eastAsia="zh-CN"/>
        </w:rPr>
        <w:t xml:space="preserve">, whether/how mode 1 and mode 2 resource allocation is required to be updated/enhanced </w:t>
      </w:r>
      <w:r w:rsidR="00B67EEC">
        <w:rPr>
          <w:rFonts w:ascii="Arial" w:hAnsi="Arial" w:cs="Arial"/>
          <w:bCs/>
          <w:lang w:eastAsia="zh-CN"/>
        </w:rPr>
        <w:t xml:space="preserve">for SL-U </w:t>
      </w:r>
      <w:r w:rsidRPr="00773460">
        <w:rPr>
          <w:rFonts w:ascii="Arial" w:hAnsi="Arial" w:cs="Arial"/>
          <w:bCs/>
          <w:lang w:eastAsia="zh-CN"/>
        </w:rPr>
        <w:t>is discussed, considering the relationship between LBT and the allocated resources.</w:t>
      </w:r>
      <w:r>
        <w:rPr>
          <w:rFonts w:ascii="Arial" w:hAnsi="Arial" w:cs="Arial"/>
          <w:bCs/>
          <w:lang w:eastAsia="zh-CN"/>
        </w:rPr>
        <w:t xml:space="preserve"> A general agreement has been achieved as follow after the discussion.</w:t>
      </w:r>
    </w:p>
    <w:tbl>
      <w:tblPr>
        <w:tblStyle w:val="af1"/>
        <w:tblW w:w="0" w:type="auto"/>
        <w:tblLook w:val="04A0" w:firstRow="1" w:lastRow="0" w:firstColumn="1" w:lastColumn="0" w:noHBand="0" w:noVBand="1"/>
      </w:tblPr>
      <w:tblGrid>
        <w:gridCol w:w="9962"/>
      </w:tblGrid>
      <w:tr w:rsidR="009D0B4E" w14:paraId="78F065BB" w14:textId="77777777" w:rsidTr="009D0B4E">
        <w:trPr>
          <w:trHeight w:val="1125"/>
        </w:trPr>
        <w:tc>
          <w:tcPr>
            <w:tcW w:w="9962" w:type="dxa"/>
          </w:tcPr>
          <w:p w14:paraId="2E228C90" w14:textId="77777777" w:rsidR="009D0B4E" w:rsidRPr="00690CFC" w:rsidRDefault="009D0B4E" w:rsidP="009D0B4E">
            <w:pPr>
              <w:rPr>
                <w:rFonts w:ascii="Arial" w:eastAsia="Batang" w:hAnsi="Arial" w:cs="Arial"/>
                <w:b/>
                <w:bCs/>
              </w:rPr>
            </w:pPr>
            <w:r w:rsidRPr="00690CFC">
              <w:rPr>
                <w:rFonts w:ascii="Arial" w:eastAsia="Batang" w:hAnsi="Arial" w:cs="Arial"/>
                <w:b/>
                <w:bCs/>
                <w:highlight w:val="green"/>
              </w:rPr>
              <w:t>Agreement</w:t>
            </w:r>
          </w:p>
          <w:p w14:paraId="7E774A26" w14:textId="77777777" w:rsidR="009D0B4E" w:rsidRPr="00690CFC" w:rsidRDefault="009D0B4E" w:rsidP="009D0B4E">
            <w:pPr>
              <w:numPr>
                <w:ilvl w:val="0"/>
                <w:numId w:val="31"/>
              </w:numPr>
              <w:overflowPunct/>
              <w:adjustRightInd/>
              <w:spacing w:after="0"/>
              <w:textAlignment w:val="auto"/>
              <w:rPr>
                <w:rFonts w:ascii="Arial" w:eastAsia="Batang" w:hAnsi="Arial" w:cs="Arial"/>
                <w:lang w:eastAsia="x-none"/>
              </w:rPr>
            </w:pPr>
            <w:r w:rsidRPr="00690CFC">
              <w:rPr>
                <w:rFonts w:ascii="Arial" w:eastAsia="Batang" w:hAnsi="Arial" w:cs="Arial"/>
                <w:lang w:eastAsia="x-none"/>
              </w:rPr>
              <w:t xml:space="preserve">The existing </w:t>
            </w:r>
            <w:proofErr w:type="spellStart"/>
            <w:r w:rsidRPr="00690CFC">
              <w:rPr>
                <w:rFonts w:ascii="Arial" w:eastAsia="Batang" w:hAnsi="Arial" w:cs="Arial"/>
                <w:lang w:eastAsia="x-none"/>
              </w:rPr>
              <w:t>sidelink</w:t>
            </w:r>
            <w:proofErr w:type="spellEnd"/>
            <w:r w:rsidRPr="00690CFC">
              <w:rPr>
                <w:rFonts w:ascii="Arial" w:eastAsia="Batang" w:hAnsi="Arial" w:cs="Arial"/>
                <w:lang w:eastAsia="x-none"/>
              </w:rPr>
              <w:t xml:space="preserve"> mode 1 RA including dynamic grant, Type 1 and Type 2 configured grants are supported as a baseline for </w:t>
            </w:r>
            <w:proofErr w:type="spellStart"/>
            <w:r w:rsidRPr="00690CFC">
              <w:rPr>
                <w:rFonts w:ascii="Arial" w:eastAsia="Batang" w:hAnsi="Arial" w:cs="Arial"/>
                <w:lang w:eastAsia="x-none"/>
              </w:rPr>
              <w:t>sidelink</w:t>
            </w:r>
            <w:proofErr w:type="spellEnd"/>
            <w:r w:rsidRPr="00690CFC">
              <w:rPr>
                <w:rFonts w:ascii="Arial" w:eastAsia="Batang" w:hAnsi="Arial" w:cs="Arial"/>
                <w:lang w:eastAsia="x-none"/>
              </w:rPr>
              <w:t xml:space="preserve"> operation in a shared carrier, subject to applicable regional regulations. At least in dynamic channel access, </w:t>
            </w:r>
            <w:bookmarkStart w:id="116" w:name="_Hlk109831179"/>
            <w:r w:rsidRPr="00690CFC">
              <w:rPr>
                <w:rFonts w:ascii="Arial" w:eastAsia="Batang" w:hAnsi="Arial" w:cs="Arial"/>
                <w:lang w:eastAsia="x-none"/>
              </w:rPr>
              <w:t>SL UE performs Type 1 or one of the Type 2 LBTs before SL</w:t>
            </w:r>
            <w:r w:rsidRPr="00690CFC">
              <w:rPr>
                <w:rFonts w:ascii="Arial" w:eastAsia="Batang" w:hAnsi="Arial" w:cs="Arial"/>
                <w:strike/>
                <w:lang w:eastAsia="x-none"/>
              </w:rPr>
              <w:t xml:space="preserve"> </w:t>
            </w:r>
            <w:r w:rsidRPr="00690CFC">
              <w:rPr>
                <w:rFonts w:ascii="Arial" w:eastAsia="Batang" w:hAnsi="Arial" w:cs="Arial"/>
                <w:lang w:eastAsia="x-none"/>
              </w:rPr>
              <w:t>transmission using the allocated resource(s)</w:t>
            </w:r>
            <w:bookmarkEnd w:id="116"/>
            <w:r w:rsidRPr="00690CFC">
              <w:rPr>
                <w:rFonts w:ascii="Arial" w:eastAsia="Batang" w:hAnsi="Arial" w:cs="Arial"/>
                <w:lang w:eastAsia="x-none"/>
              </w:rPr>
              <w:t>, in compliance with transmission gap and LBT sensing idle time requirements specified in TS37.213.</w:t>
            </w:r>
          </w:p>
          <w:p w14:paraId="41648BD7" w14:textId="77777777" w:rsidR="009D0B4E" w:rsidRPr="00690CFC" w:rsidRDefault="009D0B4E" w:rsidP="009D0B4E">
            <w:pPr>
              <w:numPr>
                <w:ilvl w:val="1"/>
                <w:numId w:val="31"/>
              </w:numPr>
              <w:overflowPunct/>
              <w:adjustRightInd/>
              <w:spacing w:after="0"/>
              <w:textAlignment w:val="auto"/>
              <w:rPr>
                <w:rFonts w:ascii="Arial" w:eastAsia="Batang" w:hAnsi="Arial" w:cs="Arial"/>
                <w:lang w:eastAsia="x-none"/>
              </w:rPr>
            </w:pPr>
            <w:r w:rsidRPr="00690CFC">
              <w:rPr>
                <w:rFonts w:ascii="Arial" w:eastAsia="Batang" w:hAnsi="Arial" w:cs="Arial"/>
                <w:lang w:val="en-AU" w:eastAsia="x-none"/>
              </w:rPr>
              <w:t xml:space="preserve">FFS whether/how mode 1 resource allocation </w:t>
            </w:r>
            <w:r w:rsidRPr="00690CFC">
              <w:rPr>
                <w:rFonts w:ascii="Arial" w:eastAsia="Batang" w:hAnsi="Arial" w:cs="Arial"/>
                <w:strike/>
                <w:lang w:val="en-AU" w:eastAsia="x-none"/>
              </w:rPr>
              <w:t xml:space="preserve">selection </w:t>
            </w:r>
            <w:r w:rsidRPr="00690CFC">
              <w:rPr>
                <w:rFonts w:ascii="Arial" w:eastAsia="Batang" w:hAnsi="Arial" w:cs="Arial"/>
                <w:lang w:val="en-AU" w:eastAsia="x-none"/>
              </w:rPr>
              <w:t>procedure needs to be updated / enhanced due to shared spectrum channel access</w:t>
            </w:r>
          </w:p>
          <w:p w14:paraId="495590A5" w14:textId="77777777" w:rsidR="009D0B4E" w:rsidRPr="00690CFC" w:rsidRDefault="009D0B4E" w:rsidP="009D0B4E">
            <w:pPr>
              <w:numPr>
                <w:ilvl w:val="0"/>
                <w:numId w:val="31"/>
              </w:numPr>
              <w:overflowPunct/>
              <w:adjustRightInd/>
              <w:spacing w:after="0"/>
              <w:textAlignment w:val="auto"/>
              <w:rPr>
                <w:rFonts w:ascii="Arial" w:eastAsia="Batang" w:hAnsi="Arial" w:cs="Arial"/>
                <w:lang w:eastAsia="x-none"/>
              </w:rPr>
            </w:pPr>
            <w:r w:rsidRPr="00690CFC">
              <w:rPr>
                <w:rFonts w:ascii="Arial" w:eastAsia="Batang" w:hAnsi="Arial" w:cs="Arial"/>
                <w:lang w:eastAsia="x-none"/>
              </w:rPr>
              <w:t xml:space="preserve">The existing </w:t>
            </w:r>
            <w:proofErr w:type="spellStart"/>
            <w:r w:rsidRPr="00690CFC">
              <w:rPr>
                <w:rFonts w:ascii="Arial" w:eastAsia="Batang" w:hAnsi="Arial" w:cs="Arial"/>
                <w:lang w:eastAsia="x-none"/>
              </w:rPr>
              <w:t>sidelink</w:t>
            </w:r>
            <w:proofErr w:type="spellEnd"/>
            <w:r w:rsidRPr="00690CFC">
              <w:rPr>
                <w:rFonts w:ascii="Arial" w:eastAsia="Batang" w:hAnsi="Arial" w:cs="Arial"/>
                <w:lang w:eastAsia="x-none"/>
              </w:rPr>
              <w:t xml:space="preserve"> mode 2 RA schemes are supported as a baseline for </w:t>
            </w:r>
            <w:proofErr w:type="spellStart"/>
            <w:r w:rsidRPr="00690CFC">
              <w:rPr>
                <w:rFonts w:ascii="Arial" w:eastAsia="Batang" w:hAnsi="Arial" w:cs="Arial"/>
                <w:lang w:eastAsia="x-none"/>
              </w:rPr>
              <w:t>sidelink</w:t>
            </w:r>
            <w:proofErr w:type="spellEnd"/>
            <w:r w:rsidRPr="00690CFC">
              <w:rPr>
                <w:rFonts w:ascii="Arial" w:eastAsia="Batang" w:hAnsi="Arial" w:cs="Arial"/>
                <w:lang w:eastAsia="x-none"/>
              </w:rPr>
              <w:t xml:space="preserve"> operation in a shared carrier, subject to applicable regional regulations. At least in dynamic channel access, </w:t>
            </w:r>
            <w:bookmarkStart w:id="117" w:name="_Hlk109743242"/>
            <w:r w:rsidRPr="00690CFC">
              <w:rPr>
                <w:rFonts w:ascii="Arial" w:eastAsia="Batang" w:hAnsi="Arial" w:cs="Arial"/>
                <w:lang w:eastAsia="x-none"/>
              </w:rPr>
              <w:t xml:space="preserve">SL UE performs Type 1 or one of the Type 2 LBTs before SL transmission using the </w:t>
            </w:r>
            <w:bookmarkStart w:id="118" w:name="_Hlk109831248"/>
            <w:bookmarkStart w:id="119" w:name="OLE_LINK141"/>
            <w:r w:rsidRPr="00690CFC">
              <w:rPr>
                <w:rFonts w:ascii="Arial" w:eastAsia="Batang" w:hAnsi="Arial" w:cs="Arial"/>
                <w:lang w:eastAsia="x-none"/>
              </w:rPr>
              <w:t xml:space="preserve">selected and/or reserved </w:t>
            </w:r>
            <w:bookmarkEnd w:id="118"/>
            <w:bookmarkEnd w:id="119"/>
            <w:r w:rsidRPr="00690CFC">
              <w:rPr>
                <w:rFonts w:ascii="Arial" w:eastAsia="Batang" w:hAnsi="Arial" w:cs="Arial"/>
                <w:lang w:eastAsia="x-none"/>
              </w:rPr>
              <w:t>resources</w:t>
            </w:r>
            <w:bookmarkEnd w:id="117"/>
            <w:r w:rsidRPr="00690CFC">
              <w:rPr>
                <w:rFonts w:ascii="Arial" w:eastAsia="Batang" w:hAnsi="Arial" w:cs="Arial"/>
                <w:lang w:eastAsia="x-none"/>
              </w:rPr>
              <w:t>, in compliance with transmission gap and LBT sensing idle time requirements specified in TS37.213.</w:t>
            </w:r>
          </w:p>
          <w:p w14:paraId="729AE61A" w14:textId="77777777" w:rsidR="009D0B4E" w:rsidRPr="00690CFC" w:rsidRDefault="009D0B4E" w:rsidP="009D0B4E">
            <w:pPr>
              <w:numPr>
                <w:ilvl w:val="1"/>
                <w:numId w:val="31"/>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val="en-AU" w:eastAsia="x-none"/>
              </w:rPr>
              <w:t>FFS whether/how mode 2 resource selection procedure needs to be updated / enhanced due to shared spectrum channel access</w:t>
            </w:r>
          </w:p>
          <w:p w14:paraId="3B7A5D52" w14:textId="77777777" w:rsidR="009D0B4E" w:rsidRPr="00690CFC" w:rsidRDefault="009D0B4E" w:rsidP="009D0B4E">
            <w:pPr>
              <w:numPr>
                <w:ilvl w:val="0"/>
                <w:numId w:val="31"/>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eastAsia="x-none"/>
              </w:rPr>
              <w:t xml:space="preserve">FFS whether/how </w:t>
            </w:r>
            <w:bookmarkStart w:id="120" w:name="OLE_LINK116"/>
            <w:bookmarkStart w:id="121" w:name="OLE_LINK117"/>
            <w:bookmarkStart w:id="122" w:name="OLE_LINK148"/>
            <w:r w:rsidRPr="00690CFC">
              <w:rPr>
                <w:rFonts w:ascii="Arial" w:eastAsia="Batang" w:hAnsi="Arial" w:cs="Arial"/>
                <w:lang w:eastAsia="x-none"/>
              </w:rPr>
              <w:t>multi-consecutive slots transmission</w:t>
            </w:r>
            <w:bookmarkEnd w:id="120"/>
            <w:bookmarkEnd w:id="121"/>
            <w:bookmarkEnd w:id="122"/>
            <w:r w:rsidRPr="00690CFC">
              <w:rPr>
                <w:rFonts w:ascii="Arial" w:eastAsia="Batang" w:hAnsi="Arial" w:cs="Arial"/>
                <w:lang w:eastAsia="x-none"/>
              </w:rPr>
              <w:t xml:space="preserve"> can be supported for NR </w:t>
            </w:r>
            <w:proofErr w:type="spellStart"/>
            <w:r w:rsidRPr="00690CFC">
              <w:rPr>
                <w:rFonts w:ascii="Arial" w:eastAsia="Batang" w:hAnsi="Arial" w:cs="Arial"/>
                <w:lang w:eastAsia="x-none"/>
              </w:rPr>
              <w:t>sidelink</w:t>
            </w:r>
            <w:proofErr w:type="spellEnd"/>
            <w:r w:rsidRPr="00690CFC">
              <w:rPr>
                <w:rFonts w:ascii="Arial" w:eastAsia="Batang" w:hAnsi="Arial" w:cs="Arial"/>
                <w:lang w:eastAsia="x-none"/>
              </w:rPr>
              <w:t xml:space="preserve"> operation in unlicensed spectrum, including the following aspects</w:t>
            </w:r>
          </w:p>
          <w:p w14:paraId="605ADF97" w14:textId="77777777" w:rsidR="009D0B4E" w:rsidRPr="00690CFC" w:rsidRDefault="009D0B4E" w:rsidP="009D0B4E">
            <w:pPr>
              <w:numPr>
                <w:ilvl w:val="1"/>
                <w:numId w:val="31"/>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eastAsia="x-none"/>
              </w:rPr>
              <w:t>channel access, resource allocation and PHY channel design</w:t>
            </w:r>
          </w:p>
          <w:p w14:paraId="194084AA" w14:textId="77777777" w:rsidR="009D0B4E" w:rsidRPr="00690CFC" w:rsidRDefault="009D0B4E" w:rsidP="009D0B4E">
            <w:pPr>
              <w:numPr>
                <w:ilvl w:val="0"/>
                <w:numId w:val="31"/>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eastAsia="x-none"/>
              </w:rPr>
              <w:t xml:space="preserve">FFS whether/how enhancement is needed </w:t>
            </w:r>
            <w:bookmarkStart w:id="123" w:name="OLE_LINK142"/>
            <w:bookmarkStart w:id="124" w:name="OLE_LINK143"/>
            <w:r w:rsidRPr="00690CFC">
              <w:rPr>
                <w:rFonts w:ascii="Arial" w:eastAsia="Batang" w:hAnsi="Arial" w:cs="Arial"/>
                <w:lang w:eastAsia="x-none"/>
              </w:rPr>
              <w:t>between the end of the LBT procedure and the start of the SL transmission to retain channel access</w:t>
            </w:r>
            <w:bookmarkEnd w:id="123"/>
            <w:bookmarkEnd w:id="124"/>
          </w:p>
          <w:p w14:paraId="6E2ABF0E" w14:textId="72B63CDA" w:rsidR="009D0B4E" w:rsidRPr="009D0B4E" w:rsidRDefault="009D0B4E" w:rsidP="009D0B4E">
            <w:pPr>
              <w:numPr>
                <w:ilvl w:val="0"/>
                <w:numId w:val="31"/>
              </w:numPr>
              <w:overflowPunct/>
              <w:autoSpaceDE/>
              <w:autoSpaceDN/>
              <w:adjustRightInd/>
              <w:spacing w:before="0" w:after="0" w:line="240" w:lineRule="auto"/>
              <w:textAlignment w:val="auto"/>
              <w:rPr>
                <w:rFonts w:eastAsia="Batang"/>
                <w:lang w:eastAsia="x-none"/>
              </w:rPr>
            </w:pPr>
            <w:r w:rsidRPr="00690CFC">
              <w:rPr>
                <w:rFonts w:ascii="Arial" w:eastAsia="Batang" w:hAnsi="Arial" w:cs="Arial"/>
                <w:lang w:eastAsia="x-none"/>
              </w:rPr>
              <w:t>RAN1 to strive for a common solution for channel access for Mode 1 and Mode 2</w:t>
            </w:r>
          </w:p>
        </w:tc>
      </w:tr>
    </w:tbl>
    <w:p w14:paraId="211DF5C5" w14:textId="5AC199C7" w:rsidR="00690CFC" w:rsidRDefault="00690CFC" w:rsidP="00773460">
      <w:pPr>
        <w:spacing w:beforeLines="50" w:before="120" w:afterLines="50" w:line="288" w:lineRule="auto"/>
        <w:jc w:val="both"/>
        <w:rPr>
          <w:rFonts w:ascii="Arial" w:hAnsi="Arial" w:cs="Arial"/>
          <w:bCs/>
          <w:lang w:eastAsia="zh-CN"/>
        </w:rPr>
      </w:pPr>
    </w:p>
    <w:p w14:paraId="196589EE" w14:textId="77777777" w:rsidR="00920A50" w:rsidRPr="00B81EC2" w:rsidRDefault="00920A50" w:rsidP="00920A50">
      <w:pPr>
        <w:widowControl w:val="0"/>
        <w:overflowPunct/>
        <w:autoSpaceDE/>
        <w:adjustRightInd/>
        <w:spacing w:line="288" w:lineRule="auto"/>
        <w:jc w:val="both"/>
        <w:textAlignment w:val="auto"/>
        <w:rPr>
          <w:rFonts w:ascii="Arial" w:hAnsi="Arial" w:cs="Arial"/>
          <w:b/>
          <w:bCs/>
          <w:i/>
          <w:iCs/>
          <w:u w:val="single"/>
          <w:lang w:eastAsia="zh-CN"/>
        </w:rPr>
      </w:pPr>
      <w:bookmarkStart w:id="125" w:name="_Hlk109834962"/>
      <w:bookmarkStart w:id="126" w:name="OLE_LINK151"/>
      <w:r>
        <w:rPr>
          <w:rFonts w:ascii="Arial" w:hAnsi="Arial" w:cs="Arial"/>
          <w:b/>
          <w:bCs/>
          <w:i/>
          <w:iCs/>
          <w:color w:val="000000" w:themeColor="text1"/>
          <w:sz w:val="22"/>
          <w:u w:val="single"/>
        </w:rPr>
        <w:t>Resource allocation for m</w:t>
      </w:r>
      <w:r w:rsidRPr="009E2B81">
        <w:rPr>
          <w:rFonts w:ascii="Arial" w:hAnsi="Arial" w:cs="Arial"/>
          <w:b/>
          <w:bCs/>
          <w:i/>
          <w:iCs/>
          <w:color w:val="000000" w:themeColor="text1"/>
          <w:sz w:val="22"/>
          <w:u w:val="single"/>
        </w:rPr>
        <w:t>ulti-consecutive slots</w:t>
      </w:r>
      <w:r>
        <w:rPr>
          <w:rFonts w:ascii="Arial" w:hAnsi="Arial" w:cs="Arial"/>
          <w:b/>
          <w:bCs/>
          <w:i/>
          <w:iCs/>
          <w:color w:val="000000" w:themeColor="text1"/>
          <w:sz w:val="22"/>
          <w:u w:val="single"/>
        </w:rPr>
        <w:t xml:space="preserve"> </w:t>
      </w:r>
      <w:r w:rsidRPr="00E151BA">
        <w:rPr>
          <w:rFonts w:ascii="Arial" w:hAnsi="Arial" w:cs="Arial"/>
          <w:b/>
          <w:bCs/>
          <w:i/>
          <w:iCs/>
          <w:color w:val="000000" w:themeColor="text1"/>
          <w:sz w:val="22"/>
          <w:u w:val="single"/>
        </w:rPr>
        <w:t>transmission</w:t>
      </w:r>
    </w:p>
    <w:p w14:paraId="67693F42" w14:textId="77777777" w:rsidR="00920A50" w:rsidRDefault="00920A50" w:rsidP="00920A50">
      <w:pPr>
        <w:spacing w:beforeLines="50" w:before="120" w:afterLines="50" w:line="288" w:lineRule="auto"/>
        <w:jc w:val="both"/>
        <w:rPr>
          <w:rFonts w:ascii="Arial" w:hAnsi="Arial" w:cs="Arial"/>
          <w:bCs/>
          <w:lang w:eastAsia="zh-CN"/>
        </w:rPr>
      </w:pPr>
      <w:bookmarkStart w:id="127" w:name="OLE_LINK281"/>
      <w:bookmarkEnd w:id="125"/>
      <w:bookmarkEnd w:id="126"/>
      <w:r>
        <w:rPr>
          <w:rFonts w:ascii="Arial" w:hAnsi="Arial" w:cs="Arial"/>
          <w:bCs/>
          <w:lang w:eastAsia="zh-CN"/>
        </w:rPr>
        <w:t xml:space="preserve">In NR-U, </w:t>
      </w:r>
      <w:bookmarkStart w:id="128" w:name="OLE_LINK374"/>
      <w:bookmarkStart w:id="129" w:name="OLE_LINK375"/>
      <w:r>
        <w:rPr>
          <w:rFonts w:ascii="Arial" w:hAnsi="Arial" w:cs="Arial"/>
          <w:bCs/>
          <w:lang w:eastAsia="zh-CN"/>
        </w:rPr>
        <w:t>c</w:t>
      </w:r>
      <w:r w:rsidRPr="00454769">
        <w:rPr>
          <w:rFonts w:ascii="Arial" w:hAnsi="Arial" w:cs="Arial"/>
          <w:bCs/>
          <w:lang w:eastAsia="zh-CN"/>
        </w:rPr>
        <w:t>onsecutive multiple PUSCH</w:t>
      </w:r>
      <w:r>
        <w:rPr>
          <w:rFonts w:ascii="Arial" w:hAnsi="Arial" w:cs="Arial"/>
          <w:bCs/>
          <w:lang w:eastAsia="zh-CN"/>
        </w:rPr>
        <w:t>s</w:t>
      </w:r>
      <w:r w:rsidRPr="00454769">
        <w:rPr>
          <w:rFonts w:ascii="Arial" w:hAnsi="Arial" w:cs="Arial"/>
          <w:bCs/>
          <w:lang w:eastAsia="zh-CN"/>
        </w:rPr>
        <w:t xml:space="preserve"> scheduling</w:t>
      </w:r>
      <w:bookmarkEnd w:id="128"/>
      <w:bookmarkEnd w:id="129"/>
      <w:r w:rsidRPr="00454769">
        <w:rPr>
          <w:rFonts w:ascii="Arial" w:hAnsi="Arial" w:cs="Arial"/>
          <w:bCs/>
          <w:lang w:eastAsia="zh-CN"/>
        </w:rPr>
        <w:t xml:space="preserve"> is supported in NR-U, the purpose is to continuously occupy the channel</w:t>
      </w:r>
      <w:r>
        <w:rPr>
          <w:rFonts w:ascii="Arial" w:hAnsi="Arial" w:cs="Arial"/>
          <w:bCs/>
          <w:lang w:eastAsia="zh-CN"/>
        </w:rPr>
        <w:t xml:space="preserve"> and reduce the impact of LBT failure</w:t>
      </w:r>
      <w:r w:rsidRPr="00454769">
        <w:rPr>
          <w:rFonts w:ascii="Arial" w:hAnsi="Arial" w:cs="Arial"/>
          <w:bCs/>
          <w:lang w:eastAsia="zh-CN"/>
        </w:rPr>
        <w:t>,</w:t>
      </w:r>
      <w:r>
        <w:rPr>
          <w:rFonts w:ascii="Arial" w:hAnsi="Arial" w:cs="Arial"/>
          <w:bCs/>
          <w:lang w:eastAsia="zh-CN"/>
        </w:rPr>
        <w:t xml:space="preserve"> f</w:t>
      </w:r>
      <w:r w:rsidRPr="00454769">
        <w:rPr>
          <w:rFonts w:ascii="Arial" w:hAnsi="Arial" w:cs="Arial"/>
          <w:bCs/>
          <w:lang w:eastAsia="zh-CN"/>
        </w:rPr>
        <w:t>or similar considerations,</w:t>
      </w:r>
      <w:r>
        <w:rPr>
          <w:rFonts w:ascii="Arial" w:hAnsi="Arial" w:cs="Arial"/>
          <w:bCs/>
          <w:lang w:eastAsia="zh-CN"/>
        </w:rPr>
        <w:t xml:space="preserve"> this feature should also be supported in SL-U for both mode 1 and mode 2.</w:t>
      </w:r>
    </w:p>
    <w:p w14:paraId="4BACB1F9" w14:textId="77777777" w:rsidR="00920A50" w:rsidRDefault="00920A50" w:rsidP="00920A50">
      <w:pPr>
        <w:keepNext/>
        <w:spacing w:beforeLines="50" w:before="120" w:afterLines="50" w:line="288" w:lineRule="auto"/>
        <w:jc w:val="center"/>
      </w:pPr>
      <w:r>
        <w:rPr>
          <w:rFonts w:ascii="Arial" w:hAnsi="Arial" w:cs="Arial"/>
          <w:bCs/>
          <w:noProof/>
          <w:lang w:eastAsia="zh-CN"/>
        </w:rPr>
        <w:drawing>
          <wp:inline distT="0" distB="0" distL="0" distR="0" wp14:anchorId="63EBC45A" wp14:editId="66D8A535">
            <wp:extent cx="4365863" cy="776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71996" cy="777746"/>
                    </a:xfrm>
                    <a:prstGeom prst="rect">
                      <a:avLst/>
                    </a:prstGeom>
                    <a:noFill/>
                  </pic:spPr>
                </pic:pic>
              </a:graphicData>
            </a:graphic>
          </wp:inline>
        </w:drawing>
      </w:r>
    </w:p>
    <w:p w14:paraId="3B3485FC" w14:textId="117C9A8A" w:rsidR="00920A50" w:rsidRPr="002D01C5" w:rsidRDefault="00920A50" w:rsidP="00920A50">
      <w:pPr>
        <w:pStyle w:val="ae"/>
        <w:jc w:val="center"/>
        <w:rPr>
          <w:rFonts w:ascii="Arial" w:hAnsi="Arial" w:cs="Arial"/>
          <w:bCs w:val="0"/>
          <w:lang w:eastAsia="zh-CN"/>
        </w:rPr>
      </w:pPr>
      <w:r w:rsidRPr="002D01C5">
        <w:rPr>
          <w:rFonts w:ascii="Arial" w:hAnsi="Arial" w:cs="Arial"/>
        </w:rPr>
        <w:t xml:space="preserve">Figure </w:t>
      </w:r>
      <w:r w:rsidR="005F3974">
        <w:rPr>
          <w:rFonts w:ascii="Arial" w:hAnsi="Arial" w:cs="Arial"/>
        </w:rPr>
        <w:t>9</w:t>
      </w:r>
      <w:r w:rsidRPr="002D01C5">
        <w:rPr>
          <w:rFonts w:ascii="Arial" w:hAnsi="Arial" w:cs="Arial"/>
        </w:rPr>
        <w:t xml:space="preserve"> Illustration of consecutive multiple PUSCHs scheduling in SL-U</w:t>
      </w:r>
    </w:p>
    <w:bookmarkEnd w:id="127"/>
    <w:p w14:paraId="6904D6EE" w14:textId="77777777" w:rsidR="00920A50" w:rsidRDefault="00920A50" w:rsidP="00920A50">
      <w:pPr>
        <w:widowControl w:val="0"/>
        <w:overflowPunct/>
        <w:autoSpaceDE/>
        <w:adjustRightInd/>
        <w:spacing w:beforeLines="50" w:before="120" w:line="288" w:lineRule="auto"/>
        <w:jc w:val="both"/>
        <w:textAlignment w:val="auto"/>
        <w:rPr>
          <w:rFonts w:ascii="Arial" w:hAnsi="Arial" w:cs="Arial"/>
          <w:lang w:eastAsia="zh-CN"/>
        </w:rPr>
      </w:pPr>
    </w:p>
    <w:p w14:paraId="79B6661D" w14:textId="47276C67" w:rsidR="00920A50" w:rsidRDefault="00920A50" w:rsidP="00920A50">
      <w:pPr>
        <w:widowControl w:val="0"/>
        <w:overflowPunct/>
        <w:autoSpaceDE/>
        <w:adjustRightInd/>
        <w:spacing w:beforeLines="50" w:before="120" w:line="288" w:lineRule="auto"/>
        <w:jc w:val="both"/>
        <w:textAlignment w:val="auto"/>
        <w:rPr>
          <w:rFonts w:ascii="Arial" w:hAnsi="Arial" w:cs="Arial"/>
          <w:lang w:eastAsia="zh-CN"/>
        </w:rPr>
      </w:pPr>
      <w:r w:rsidRPr="002D01C5">
        <w:rPr>
          <w:rFonts w:ascii="Arial" w:hAnsi="Arial" w:cs="Arial"/>
          <w:lang w:eastAsia="zh-CN"/>
        </w:rPr>
        <w:lastRenderedPageBreak/>
        <w:t xml:space="preserve">For mode 1, </w:t>
      </w:r>
      <w:bookmarkStart w:id="130" w:name="OLE_LINK381"/>
      <w:r w:rsidRPr="002D01C5">
        <w:rPr>
          <w:rFonts w:ascii="Arial" w:hAnsi="Arial" w:cs="Arial"/>
          <w:lang w:eastAsia="zh-CN"/>
        </w:rPr>
        <w:t>t</w:t>
      </w:r>
      <w:bookmarkStart w:id="131" w:name="OLE_LINK379"/>
      <w:bookmarkStart w:id="132" w:name="OLE_LINK380"/>
      <w:r w:rsidRPr="002D01C5">
        <w:rPr>
          <w:rFonts w:ascii="Arial" w:hAnsi="Arial" w:cs="Arial"/>
          <w:lang w:eastAsia="zh-CN"/>
        </w:rPr>
        <w:t>he design of DCI format 0_1 and CG configuration in NR-U c</w:t>
      </w:r>
      <w:r>
        <w:rPr>
          <w:rFonts w:ascii="Arial" w:hAnsi="Arial" w:cs="Arial"/>
          <w:lang w:eastAsia="zh-CN"/>
        </w:rPr>
        <w:t>ould</w:t>
      </w:r>
      <w:r w:rsidRPr="002D01C5">
        <w:rPr>
          <w:rFonts w:ascii="Arial" w:hAnsi="Arial" w:cs="Arial"/>
          <w:lang w:eastAsia="zh-CN"/>
        </w:rPr>
        <w:t xml:space="preserve"> be a reference</w:t>
      </w:r>
      <w:bookmarkEnd w:id="130"/>
      <w:bookmarkEnd w:id="131"/>
      <w:bookmarkEnd w:id="132"/>
      <w:r w:rsidRPr="002D01C5">
        <w:rPr>
          <w:rFonts w:ascii="Arial" w:hAnsi="Arial" w:cs="Arial"/>
          <w:lang w:eastAsia="zh-CN"/>
        </w:rPr>
        <w:t xml:space="preserve">, through </w:t>
      </w:r>
      <w:r>
        <w:rPr>
          <w:rFonts w:ascii="Arial" w:hAnsi="Arial" w:cs="Arial"/>
          <w:lang w:eastAsia="zh-CN"/>
        </w:rPr>
        <w:t>some</w:t>
      </w:r>
      <w:r w:rsidRPr="002D01C5">
        <w:rPr>
          <w:rFonts w:ascii="Arial" w:hAnsi="Arial" w:cs="Arial"/>
          <w:lang w:eastAsia="zh-CN"/>
        </w:rPr>
        <w:t xml:space="preserve"> </w:t>
      </w:r>
      <w:r>
        <w:rPr>
          <w:rFonts w:ascii="Arial" w:hAnsi="Arial" w:cs="Arial"/>
          <w:lang w:eastAsia="zh-CN"/>
        </w:rPr>
        <w:t xml:space="preserve">similar </w:t>
      </w:r>
      <w:r w:rsidRPr="002D01C5">
        <w:rPr>
          <w:rFonts w:ascii="Arial" w:hAnsi="Arial" w:cs="Arial"/>
          <w:lang w:eastAsia="zh-CN"/>
        </w:rPr>
        <w:t>enhancement</w:t>
      </w:r>
      <w:r>
        <w:rPr>
          <w:rFonts w:ascii="Arial" w:hAnsi="Arial" w:cs="Arial"/>
          <w:lang w:eastAsia="zh-CN"/>
        </w:rPr>
        <w:t>s</w:t>
      </w:r>
      <w:r w:rsidRPr="002D01C5">
        <w:rPr>
          <w:rFonts w:ascii="Arial" w:hAnsi="Arial" w:cs="Arial"/>
          <w:lang w:eastAsia="zh-CN"/>
        </w:rPr>
        <w:t xml:space="preserve"> </w:t>
      </w:r>
      <w:r>
        <w:rPr>
          <w:rFonts w:ascii="Arial" w:hAnsi="Arial" w:cs="Arial"/>
          <w:lang w:eastAsia="zh-CN"/>
        </w:rPr>
        <w:t>on</w:t>
      </w:r>
      <w:r w:rsidRPr="002D01C5">
        <w:rPr>
          <w:rFonts w:ascii="Arial" w:hAnsi="Arial" w:cs="Arial"/>
          <w:lang w:eastAsia="zh-CN"/>
        </w:rPr>
        <w:t xml:space="preserve"> DCI format 3_0 </w:t>
      </w:r>
      <w:r>
        <w:rPr>
          <w:rFonts w:ascii="Arial" w:hAnsi="Arial" w:cs="Arial"/>
          <w:lang w:eastAsia="zh-CN"/>
        </w:rPr>
        <w:t xml:space="preserve">or a new DCI format for SL-U scheduling, or </w:t>
      </w:r>
      <w:r w:rsidRPr="002D01C5">
        <w:rPr>
          <w:rFonts w:ascii="Arial" w:hAnsi="Arial" w:cs="Arial"/>
          <w:lang w:eastAsia="zh-CN"/>
        </w:rPr>
        <w:t>enhancement</w:t>
      </w:r>
      <w:r>
        <w:rPr>
          <w:rFonts w:ascii="Arial" w:hAnsi="Arial" w:cs="Arial"/>
          <w:lang w:eastAsia="zh-CN"/>
        </w:rPr>
        <w:t>s</w:t>
      </w:r>
      <w:r w:rsidRPr="002D01C5">
        <w:rPr>
          <w:rFonts w:ascii="Arial" w:hAnsi="Arial" w:cs="Arial"/>
          <w:lang w:eastAsia="zh-CN"/>
        </w:rPr>
        <w:t xml:space="preserve"> </w:t>
      </w:r>
      <w:r>
        <w:rPr>
          <w:rFonts w:ascii="Arial" w:hAnsi="Arial" w:cs="Arial"/>
          <w:lang w:eastAsia="zh-CN"/>
        </w:rPr>
        <w:t>on</w:t>
      </w:r>
      <w:r w:rsidRPr="002D01C5">
        <w:rPr>
          <w:rFonts w:ascii="Arial" w:hAnsi="Arial" w:cs="Arial"/>
          <w:lang w:eastAsia="zh-CN"/>
        </w:rPr>
        <w:t xml:space="preserve"> </w:t>
      </w:r>
      <w:r>
        <w:rPr>
          <w:rFonts w:ascii="Arial" w:hAnsi="Arial" w:cs="Arial"/>
          <w:lang w:eastAsia="zh-CN"/>
        </w:rPr>
        <w:t xml:space="preserve">SL </w:t>
      </w:r>
      <w:r w:rsidRPr="002D01C5">
        <w:rPr>
          <w:rFonts w:ascii="Arial" w:hAnsi="Arial" w:cs="Arial"/>
          <w:lang w:eastAsia="zh-CN"/>
        </w:rPr>
        <w:t xml:space="preserve">CG configuration, </w:t>
      </w:r>
      <w:r>
        <w:rPr>
          <w:rFonts w:ascii="Arial" w:hAnsi="Arial" w:cs="Arial"/>
          <w:lang w:eastAsia="zh-CN"/>
        </w:rPr>
        <w:t>consecutive</w:t>
      </w:r>
      <w:r w:rsidRPr="002D01C5">
        <w:rPr>
          <w:rFonts w:ascii="Arial" w:hAnsi="Arial" w:cs="Arial"/>
          <w:lang w:eastAsia="zh-CN"/>
        </w:rPr>
        <w:t xml:space="preserve"> PSSCH resource allocation in SL-U can be realized</w:t>
      </w:r>
      <w:r>
        <w:rPr>
          <w:rFonts w:ascii="Arial" w:hAnsi="Arial" w:cs="Arial"/>
          <w:lang w:eastAsia="zh-CN"/>
        </w:rPr>
        <w:t>.</w:t>
      </w:r>
    </w:p>
    <w:p w14:paraId="4E767A0D" w14:textId="27C2EC21" w:rsidR="0029617D" w:rsidRPr="0029617D" w:rsidRDefault="0029617D" w:rsidP="0029617D">
      <w:pPr>
        <w:jc w:val="both"/>
        <w:rPr>
          <w:rFonts w:ascii="Arial" w:hAnsi="Arial" w:cs="Arial"/>
          <w:b/>
          <w:bCs/>
          <w:lang w:eastAsia="zh-CN"/>
        </w:rPr>
      </w:pPr>
      <w:r w:rsidRPr="00585B9F">
        <w:rPr>
          <w:rFonts w:ascii="Arial" w:hAnsi="Arial" w:cs="Arial"/>
          <w:b/>
          <w:bCs/>
          <w:lang w:eastAsia="zh-CN"/>
        </w:rPr>
        <w:t xml:space="preserve">Proposal </w:t>
      </w:r>
      <w:r w:rsidR="005F3974">
        <w:rPr>
          <w:rFonts w:ascii="Arial" w:hAnsi="Arial" w:cs="Arial"/>
          <w:b/>
          <w:bCs/>
          <w:lang w:eastAsia="zh-CN"/>
        </w:rPr>
        <w:t>19</w:t>
      </w:r>
      <w:r w:rsidRPr="00585B9F">
        <w:rPr>
          <w:rFonts w:ascii="Arial" w:hAnsi="Arial" w:cs="Arial"/>
          <w:b/>
          <w:bCs/>
          <w:lang w:eastAsia="zh-CN"/>
        </w:rPr>
        <w:t>:</w:t>
      </w:r>
      <w:r>
        <w:rPr>
          <w:rFonts w:ascii="Arial" w:hAnsi="Arial" w:cs="Arial" w:hint="eastAsia"/>
          <w:b/>
          <w:bCs/>
          <w:lang w:eastAsia="zh-CN"/>
        </w:rPr>
        <w:t xml:space="preserve"> </w:t>
      </w:r>
      <w:r w:rsidRPr="00E151BA">
        <w:rPr>
          <w:rFonts w:ascii="Arial" w:hAnsi="Arial" w:cs="Arial" w:hint="eastAsia"/>
          <w:b/>
          <w:bCs/>
          <w:lang w:eastAsia="zh-CN"/>
        </w:rPr>
        <w:t>F</w:t>
      </w:r>
      <w:r w:rsidRPr="00E151BA">
        <w:rPr>
          <w:rFonts w:ascii="Arial" w:hAnsi="Arial" w:cs="Arial"/>
          <w:b/>
          <w:bCs/>
          <w:lang w:eastAsia="zh-CN"/>
        </w:rPr>
        <w:t xml:space="preserve">or mode 1, </w:t>
      </w:r>
      <w:r>
        <w:rPr>
          <w:rFonts w:ascii="Arial" w:hAnsi="Arial" w:cs="Arial"/>
          <w:b/>
          <w:bCs/>
          <w:lang w:eastAsia="zh-CN"/>
        </w:rPr>
        <w:t xml:space="preserve">enhancements on </w:t>
      </w:r>
      <w:r w:rsidRPr="00E151BA">
        <w:rPr>
          <w:rFonts w:ascii="Arial" w:hAnsi="Arial" w:cs="Arial"/>
          <w:b/>
          <w:bCs/>
          <w:lang w:eastAsia="zh-CN"/>
        </w:rPr>
        <w:t>both DG and CG can be considered</w:t>
      </w:r>
      <w:r>
        <w:rPr>
          <w:rFonts w:ascii="Arial" w:hAnsi="Arial" w:cs="Arial"/>
          <w:b/>
          <w:bCs/>
          <w:lang w:eastAsia="zh-CN"/>
        </w:rPr>
        <w:t xml:space="preserve"> to allocate consecutive time domain resources, </w:t>
      </w:r>
      <w:r w:rsidRPr="00E151BA">
        <w:rPr>
          <w:rFonts w:ascii="Arial" w:hAnsi="Arial" w:cs="Arial"/>
          <w:b/>
          <w:bCs/>
          <w:lang w:eastAsia="zh-CN"/>
        </w:rPr>
        <w:t>the design of DCI format 0_1 and CG configuration in NR-U can be reference</w:t>
      </w:r>
      <w:r>
        <w:rPr>
          <w:rFonts w:ascii="Arial" w:hAnsi="Arial" w:cs="Arial"/>
          <w:b/>
          <w:bCs/>
          <w:lang w:eastAsia="zh-CN"/>
        </w:rPr>
        <w:t>.</w:t>
      </w:r>
    </w:p>
    <w:p w14:paraId="10478982" w14:textId="77777777" w:rsidR="001A2C14" w:rsidRPr="001A2C14" w:rsidRDefault="001A2C14" w:rsidP="00773460">
      <w:pPr>
        <w:spacing w:beforeLines="50" w:before="120" w:afterLines="50" w:line="288" w:lineRule="auto"/>
        <w:jc w:val="both"/>
        <w:rPr>
          <w:rFonts w:ascii="Arial" w:hAnsi="Arial" w:cs="Arial"/>
          <w:bCs/>
          <w:lang w:eastAsia="zh-CN"/>
        </w:rPr>
      </w:pPr>
    </w:p>
    <w:p w14:paraId="0CD1A1C9" w14:textId="3176CF28" w:rsidR="0038424B" w:rsidRDefault="00FB05C7" w:rsidP="00773460">
      <w:pPr>
        <w:spacing w:beforeLines="50" w:before="120" w:afterLines="50" w:line="288" w:lineRule="auto"/>
        <w:jc w:val="both"/>
        <w:rPr>
          <w:rFonts w:ascii="Arial" w:hAnsi="Arial" w:cs="Arial"/>
          <w:b/>
          <w:bCs/>
          <w:i/>
          <w:iCs/>
          <w:color w:val="000000" w:themeColor="text1"/>
          <w:sz w:val="22"/>
          <w:u w:val="single"/>
        </w:rPr>
      </w:pPr>
      <w:r>
        <w:rPr>
          <w:rFonts w:ascii="Arial" w:hAnsi="Arial" w:cs="Arial"/>
          <w:b/>
          <w:bCs/>
          <w:i/>
          <w:iCs/>
          <w:color w:val="000000" w:themeColor="text1"/>
          <w:sz w:val="22"/>
          <w:u w:val="single"/>
        </w:rPr>
        <w:t>Relationship b/w</w:t>
      </w:r>
      <w:r w:rsidR="0038424B">
        <w:rPr>
          <w:rFonts w:ascii="Arial" w:hAnsi="Arial" w:cs="Arial"/>
          <w:b/>
          <w:bCs/>
          <w:i/>
          <w:iCs/>
          <w:color w:val="000000" w:themeColor="text1"/>
          <w:sz w:val="22"/>
          <w:u w:val="single"/>
        </w:rPr>
        <w:t xml:space="preserve"> resource allocation mechanism </w:t>
      </w:r>
      <w:r>
        <w:rPr>
          <w:rFonts w:ascii="Arial" w:hAnsi="Arial" w:cs="Arial"/>
          <w:b/>
          <w:bCs/>
          <w:i/>
          <w:iCs/>
          <w:color w:val="000000" w:themeColor="text1"/>
          <w:sz w:val="22"/>
          <w:u w:val="single"/>
        </w:rPr>
        <w:t xml:space="preserve">and channel access procedure </w:t>
      </w:r>
      <w:r w:rsidR="0038424B">
        <w:rPr>
          <w:rFonts w:ascii="Arial" w:hAnsi="Arial" w:cs="Arial"/>
          <w:b/>
          <w:bCs/>
          <w:i/>
          <w:iCs/>
          <w:color w:val="000000" w:themeColor="text1"/>
          <w:sz w:val="22"/>
          <w:u w:val="single"/>
        </w:rPr>
        <w:t>in SL-U</w:t>
      </w:r>
    </w:p>
    <w:p w14:paraId="7E95B291" w14:textId="40E0012A" w:rsidR="0038424B" w:rsidRDefault="0038424B" w:rsidP="00773460">
      <w:pPr>
        <w:spacing w:beforeLines="50" w:before="120" w:afterLines="50" w:line="288" w:lineRule="auto"/>
        <w:jc w:val="both"/>
        <w:rPr>
          <w:rFonts w:ascii="Arial" w:hAnsi="Arial" w:cs="Arial"/>
          <w:bCs/>
          <w:lang w:eastAsia="zh-CN"/>
        </w:rPr>
      </w:pPr>
      <w:r>
        <w:rPr>
          <w:rFonts w:ascii="Arial" w:hAnsi="Arial" w:cs="Arial" w:hint="eastAsia"/>
          <w:bCs/>
          <w:lang w:eastAsia="zh-CN"/>
        </w:rPr>
        <w:t>A</w:t>
      </w:r>
      <w:r>
        <w:rPr>
          <w:rFonts w:ascii="Arial" w:hAnsi="Arial" w:cs="Arial"/>
          <w:bCs/>
          <w:lang w:eastAsia="zh-CN"/>
        </w:rPr>
        <w:t xml:space="preserve">ccording to the above agreement, </w:t>
      </w:r>
      <w:r w:rsidRPr="0038424B">
        <w:rPr>
          <w:rFonts w:ascii="Arial" w:hAnsi="Arial" w:cs="Arial"/>
          <w:bCs/>
          <w:lang w:eastAsia="zh-CN"/>
        </w:rPr>
        <w:t xml:space="preserve">SL </w:t>
      </w:r>
      <w:bookmarkStart w:id="133" w:name="OLE_LINK146"/>
      <w:r w:rsidRPr="0038424B">
        <w:rPr>
          <w:rFonts w:ascii="Arial" w:hAnsi="Arial" w:cs="Arial"/>
          <w:bCs/>
          <w:lang w:eastAsia="zh-CN"/>
        </w:rPr>
        <w:t xml:space="preserve">UE </w:t>
      </w:r>
      <w:r>
        <w:rPr>
          <w:rFonts w:ascii="Arial" w:hAnsi="Arial" w:cs="Arial"/>
          <w:bCs/>
          <w:lang w:eastAsia="zh-CN"/>
        </w:rPr>
        <w:t xml:space="preserve">shall </w:t>
      </w:r>
      <w:r w:rsidRPr="0038424B">
        <w:rPr>
          <w:rFonts w:ascii="Arial" w:hAnsi="Arial" w:cs="Arial"/>
          <w:bCs/>
          <w:lang w:eastAsia="zh-CN"/>
        </w:rPr>
        <w:t>perform Type 1 or one of the Type 2 LBTs before SL transmission using the allocated</w:t>
      </w:r>
      <w:r>
        <w:rPr>
          <w:rFonts w:ascii="Arial" w:hAnsi="Arial" w:cs="Arial"/>
          <w:bCs/>
          <w:lang w:eastAsia="zh-CN"/>
        </w:rPr>
        <w:t>/</w:t>
      </w:r>
      <w:r w:rsidRPr="0038424B">
        <w:rPr>
          <w:rFonts w:ascii="Arial" w:hAnsi="Arial" w:cs="Arial"/>
          <w:bCs/>
          <w:lang w:eastAsia="zh-CN"/>
        </w:rPr>
        <w:t xml:space="preserve">selected </w:t>
      </w:r>
      <w:r>
        <w:rPr>
          <w:rFonts w:ascii="Arial" w:hAnsi="Arial" w:cs="Arial"/>
          <w:bCs/>
          <w:lang w:eastAsia="zh-CN"/>
        </w:rPr>
        <w:t>(</w:t>
      </w:r>
      <w:r w:rsidRPr="0038424B">
        <w:rPr>
          <w:rFonts w:ascii="Arial" w:hAnsi="Arial" w:cs="Arial"/>
          <w:bCs/>
          <w:lang w:eastAsia="zh-CN"/>
        </w:rPr>
        <w:t>and/or reserved</w:t>
      </w:r>
      <w:r>
        <w:rPr>
          <w:rFonts w:ascii="Arial" w:hAnsi="Arial" w:cs="Arial"/>
          <w:bCs/>
          <w:lang w:eastAsia="zh-CN"/>
        </w:rPr>
        <w:t>)</w:t>
      </w:r>
      <w:r w:rsidRPr="0038424B">
        <w:rPr>
          <w:rFonts w:ascii="Arial" w:hAnsi="Arial" w:cs="Arial"/>
          <w:bCs/>
          <w:lang w:eastAsia="zh-CN"/>
        </w:rPr>
        <w:t xml:space="preserve"> resource(s)</w:t>
      </w:r>
      <w:bookmarkEnd w:id="133"/>
      <w:r>
        <w:rPr>
          <w:rFonts w:ascii="Arial" w:hAnsi="Arial" w:cs="Arial"/>
          <w:bCs/>
          <w:lang w:eastAsia="zh-CN"/>
        </w:rPr>
        <w:t xml:space="preserve"> in mode 1 and mode 2, respectively. </w:t>
      </w:r>
      <w:r w:rsidRPr="0038424B">
        <w:rPr>
          <w:rFonts w:ascii="Arial" w:hAnsi="Arial" w:cs="Arial"/>
          <w:bCs/>
          <w:lang w:eastAsia="zh-CN"/>
        </w:rPr>
        <w:t xml:space="preserve">For mode 1, there is almost no controversy; but for mode 2, some companies </w:t>
      </w:r>
      <w:r w:rsidR="00E21E7B">
        <w:rPr>
          <w:rFonts w:ascii="Arial" w:hAnsi="Arial" w:cs="Arial"/>
          <w:bCs/>
          <w:lang w:eastAsia="zh-CN"/>
        </w:rPr>
        <w:t>proposed</w:t>
      </w:r>
      <w:r w:rsidRPr="0038424B">
        <w:rPr>
          <w:rFonts w:ascii="Arial" w:hAnsi="Arial" w:cs="Arial"/>
          <w:bCs/>
          <w:lang w:eastAsia="zh-CN"/>
        </w:rPr>
        <w:t xml:space="preserve"> that UE can perform LBT </w:t>
      </w:r>
      <w:r w:rsidR="00E21E7B">
        <w:rPr>
          <w:rFonts w:ascii="Arial" w:hAnsi="Arial" w:cs="Arial"/>
          <w:bCs/>
          <w:lang w:eastAsia="zh-CN"/>
        </w:rPr>
        <w:t>first</w:t>
      </w:r>
      <w:r w:rsidRPr="0038424B">
        <w:rPr>
          <w:rFonts w:ascii="Arial" w:hAnsi="Arial" w:cs="Arial"/>
          <w:bCs/>
          <w:lang w:eastAsia="zh-CN"/>
        </w:rPr>
        <w:t xml:space="preserve">, and then perform resource selection after </w:t>
      </w:r>
      <w:r w:rsidR="00E21E7B">
        <w:rPr>
          <w:rFonts w:ascii="Arial" w:hAnsi="Arial" w:cs="Arial"/>
          <w:bCs/>
          <w:lang w:eastAsia="zh-CN"/>
        </w:rPr>
        <w:t xml:space="preserve">the </w:t>
      </w:r>
      <w:r w:rsidRPr="0038424B">
        <w:rPr>
          <w:rFonts w:ascii="Arial" w:hAnsi="Arial" w:cs="Arial"/>
          <w:bCs/>
          <w:lang w:eastAsia="zh-CN"/>
        </w:rPr>
        <w:t xml:space="preserve">LBT is successful. The disadvantage of this method is that the processing time will make the LBT result expired. </w:t>
      </w:r>
      <w:r w:rsidR="00AD649F">
        <w:rPr>
          <w:rFonts w:ascii="Arial" w:hAnsi="Arial" w:cs="Arial"/>
          <w:bCs/>
          <w:lang w:eastAsia="zh-CN"/>
        </w:rPr>
        <w:t>Moreover, i</w:t>
      </w:r>
      <w:r w:rsidRPr="0038424B">
        <w:rPr>
          <w:rFonts w:ascii="Arial" w:hAnsi="Arial" w:cs="Arial"/>
          <w:bCs/>
          <w:lang w:eastAsia="zh-CN"/>
        </w:rPr>
        <w:t xml:space="preserve">f it is introduced to retain channel access by sending a message like "dummy", it will </w:t>
      </w:r>
      <w:r w:rsidR="00AD649F">
        <w:rPr>
          <w:rFonts w:ascii="Arial" w:hAnsi="Arial" w:cs="Arial"/>
          <w:bCs/>
          <w:lang w:eastAsia="zh-CN"/>
        </w:rPr>
        <w:t xml:space="preserve">further </w:t>
      </w:r>
      <w:r w:rsidRPr="0038424B">
        <w:rPr>
          <w:rFonts w:ascii="Arial" w:hAnsi="Arial" w:cs="Arial"/>
          <w:bCs/>
          <w:lang w:eastAsia="zh-CN"/>
        </w:rPr>
        <w:t xml:space="preserve">cause unnecessary resource occupation and increase the probability of collision, which is not expected in </w:t>
      </w:r>
      <w:r w:rsidR="00AD649F">
        <w:rPr>
          <w:rFonts w:ascii="Arial" w:hAnsi="Arial" w:cs="Arial"/>
          <w:bCs/>
          <w:lang w:eastAsia="zh-CN"/>
        </w:rPr>
        <w:t>s</w:t>
      </w:r>
      <w:r w:rsidRPr="0038424B">
        <w:rPr>
          <w:rFonts w:ascii="Arial" w:hAnsi="Arial" w:cs="Arial"/>
          <w:bCs/>
          <w:lang w:eastAsia="zh-CN"/>
        </w:rPr>
        <w:t>idelink.</w:t>
      </w:r>
      <w:r w:rsidR="00AD649F">
        <w:rPr>
          <w:rFonts w:ascii="Arial" w:hAnsi="Arial" w:cs="Arial"/>
          <w:bCs/>
          <w:lang w:eastAsia="zh-CN"/>
        </w:rPr>
        <w:t xml:space="preserve"> Therefore, from our point of view,</w:t>
      </w:r>
      <w:bookmarkStart w:id="134" w:name="OLE_LINK147"/>
      <w:r w:rsidR="00AD649F">
        <w:rPr>
          <w:rFonts w:ascii="Arial" w:hAnsi="Arial" w:cs="Arial"/>
          <w:bCs/>
          <w:lang w:eastAsia="zh-CN"/>
        </w:rPr>
        <w:t xml:space="preserve"> there is no need to </w:t>
      </w:r>
      <w:r w:rsidR="00DB4D79">
        <w:rPr>
          <w:rFonts w:ascii="Arial" w:hAnsi="Arial" w:cs="Arial"/>
          <w:bCs/>
          <w:lang w:eastAsia="zh-CN"/>
        </w:rPr>
        <w:t xml:space="preserve">do </w:t>
      </w:r>
      <w:r w:rsidR="00AD649F">
        <w:rPr>
          <w:rFonts w:ascii="Arial" w:hAnsi="Arial" w:cs="Arial"/>
          <w:bCs/>
          <w:lang w:eastAsia="zh-CN"/>
        </w:rPr>
        <w:t xml:space="preserve">such kind of enhancement </w:t>
      </w:r>
      <w:r w:rsidR="00AD649F" w:rsidRPr="00AD649F">
        <w:rPr>
          <w:rFonts w:ascii="Arial" w:hAnsi="Arial" w:cs="Arial"/>
          <w:bCs/>
          <w:lang w:eastAsia="zh-CN"/>
        </w:rPr>
        <w:t>between the end of the LBT procedure and the start of the SL transmission to retain channel access</w:t>
      </w:r>
      <w:bookmarkEnd w:id="134"/>
      <w:r w:rsidR="00DB4D79">
        <w:rPr>
          <w:rFonts w:ascii="Arial" w:hAnsi="Arial" w:cs="Arial"/>
          <w:bCs/>
          <w:lang w:eastAsia="zh-CN"/>
        </w:rPr>
        <w:t>, in Rel-18 SL-U.</w:t>
      </w:r>
    </w:p>
    <w:p w14:paraId="58F5812F" w14:textId="43A32006" w:rsidR="00DB4D79" w:rsidRPr="00E151BA" w:rsidRDefault="00DB4D79" w:rsidP="00DB4D79">
      <w:pPr>
        <w:jc w:val="both"/>
        <w:rPr>
          <w:rFonts w:ascii="Arial" w:hAnsi="Arial" w:cs="Arial"/>
          <w:b/>
          <w:bCs/>
          <w:lang w:eastAsia="zh-CN"/>
        </w:rPr>
      </w:pPr>
      <w:r w:rsidRPr="00DB4D79">
        <w:rPr>
          <w:rFonts w:ascii="Arial" w:hAnsi="Arial" w:cs="Arial"/>
          <w:b/>
          <w:bCs/>
          <w:lang w:eastAsia="zh-CN"/>
        </w:rPr>
        <w:t xml:space="preserve">Proposal </w:t>
      </w:r>
      <w:r w:rsidR="00EC3552">
        <w:rPr>
          <w:rFonts w:ascii="Arial" w:hAnsi="Arial" w:cs="Arial"/>
          <w:b/>
          <w:bCs/>
          <w:lang w:eastAsia="zh-CN"/>
        </w:rPr>
        <w:t>2</w:t>
      </w:r>
      <w:r w:rsidR="005F3974">
        <w:rPr>
          <w:rFonts w:ascii="Arial" w:hAnsi="Arial" w:cs="Arial"/>
          <w:b/>
          <w:bCs/>
          <w:lang w:eastAsia="zh-CN"/>
        </w:rPr>
        <w:t>0</w:t>
      </w:r>
      <w:r w:rsidRPr="00DB4D79">
        <w:rPr>
          <w:rFonts w:ascii="Arial" w:hAnsi="Arial" w:cs="Arial"/>
          <w:b/>
          <w:bCs/>
          <w:lang w:eastAsia="zh-CN"/>
        </w:rPr>
        <w:t xml:space="preserve">: Only support UE to do LBT before the allocated or </w:t>
      </w:r>
      <w:r w:rsidRPr="00E151BA">
        <w:rPr>
          <w:rFonts w:ascii="Arial" w:hAnsi="Arial" w:cs="Arial"/>
          <w:b/>
          <w:bCs/>
          <w:lang w:eastAsia="zh-CN"/>
        </w:rPr>
        <w:t>selected resources in SL-U</w:t>
      </w:r>
    </w:p>
    <w:p w14:paraId="181191CD" w14:textId="19B2084E" w:rsidR="00DB4D79" w:rsidRPr="00DB4D79" w:rsidRDefault="00DB4D79" w:rsidP="00DB4D79">
      <w:pPr>
        <w:pStyle w:val="af9"/>
        <w:numPr>
          <w:ilvl w:val="0"/>
          <w:numId w:val="25"/>
        </w:numPr>
        <w:spacing w:line="288" w:lineRule="auto"/>
        <w:rPr>
          <w:rFonts w:ascii="Arial" w:hAnsi="Arial" w:cs="Arial"/>
          <w:b/>
          <w:bCs/>
          <w:sz w:val="20"/>
          <w:szCs w:val="20"/>
          <w:lang w:eastAsia="zh-CN"/>
        </w:rPr>
      </w:pPr>
      <w:r w:rsidRPr="00DB4D79">
        <w:rPr>
          <w:rFonts w:ascii="Arial" w:hAnsi="Arial" w:cs="Arial"/>
          <w:b/>
          <w:bCs/>
          <w:sz w:val="20"/>
          <w:szCs w:val="20"/>
          <w:lang w:eastAsia="zh-CN"/>
        </w:rPr>
        <w:t>There is no need to do enhancement between the end of the LBT procedure and the start of the SL transmission to retain channel access.</w:t>
      </w:r>
    </w:p>
    <w:p w14:paraId="63590E8A" w14:textId="07573D31" w:rsidR="004E5E80" w:rsidRDefault="004E5E80" w:rsidP="003655D8">
      <w:pPr>
        <w:widowControl w:val="0"/>
        <w:overflowPunct/>
        <w:autoSpaceDE/>
        <w:adjustRightInd/>
        <w:spacing w:beforeLines="50" w:before="120" w:line="288" w:lineRule="auto"/>
        <w:jc w:val="both"/>
        <w:textAlignment w:val="auto"/>
        <w:rPr>
          <w:rFonts w:ascii="Arial" w:hAnsi="Arial" w:cs="Arial"/>
          <w:b/>
          <w:bCs/>
          <w:i/>
          <w:iCs/>
          <w:color w:val="000000" w:themeColor="text1"/>
          <w:sz w:val="22"/>
          <w:u w:val="single"/>
        </w:rPr>
      </w:pPr>
      <w:bookmarkStart w:id="135" w:name="OLE_LINK300"/>
      <w:bookmarkStart w:id="136" w:name="OLE_LINK301"/>
      <w:bookmarkEnd w:id="113"/>
      <w:bookmarkEnd w:id="114"/>
      <w:bookmarkEnd w:id="115"/>
    </w:p>
    <w:p w14:paraId="38D32EE2" w14:textId="07BBA23D" w:rsidR="00882975" w:rsidRPr="00882975" w:rsidRDefault="00882975" w:rsidP="00882975">
      <w:pPr>
        <w:widowControl w:val="0"/>
        <w:overflowPunct/>
        <w:autoSpaceDE/>
        <w:adjustRightInd/>
        <w:spacing w:line="288" w:lineRule="auto"/>
        <w:jc w:val="both"/>
        <w:textAlignment w:val="auto"/>
        <w:rPr>
          <w:rFonts w:ascii="Arial" w:hAnsi="Arial" w:cs="Arial"/>
          <w:b/>
          <w:bCs/>
          <w:i/>
          <w:iCs/>
          <w:u w:val="single"/>
          <w:lang w:eastAsia="zh-CN"/>
        </w:rPr>
      </w:pPr>
      <w:r>
        <w:rPr>
          <w:rFonts w:ascii="Arial" w:hAnsi="Arial" w:cs="Arial"/>
          <w:b/>
          <w:bCs/>
          <w:i/>
          <w:iCs/>
          <w:color w:val="000000" w:themeColor="text1"/>
          <w:sz w:val="22"/>
          <w:u w:val="single"/>
        </w:rPr>
        <w:t>Resource selection procedure for in-COT and out-of-COT case</w:t>
      </w:r>
    </w:p>
    <w:p w14:paraId="61CA7D2B" w14:textId="389A779C" w:rsidR="00882975" w:rsidRDefault="00882975" w:rsidP="00882975">
      <w:pPr>
        <w:widowControl w:val="0"/>
        <w:spacing w:beforeLines="50" w:before="120" w:line="288" w:lineRule="auto"/>
        <w:jc w:val="both"/>
        <w:rPr>
          <w:rFonts w:ascii="Arial" w:hAnsi="Arial" w:cs="Arial"/>
          <w:lang w:eastAsia="zh-CN"/>
        </w:rPr>
      </w:pPr>
      <w:bookmarkStart w:id="137" w:name="OLE_LINK435"/>
      <w:bookmarkStart w:id="138" w:name="OLE_LINK436"/>
      <w:r>
        <w:rPr>
          <w:rFonts w:ascii="Arial" w:hAnsi="Arial" w:cs="Arial" w:hint="eastAsia"/>
          <w:lang w:eastAsia="zh-CN"/>
        </w:rPr>
        <w:t>I</w:t>
      </w:r>
      <w:r>
        <w:rPr>
          <w:rFonts w:ascii="Arial" w:hAnsi="Arial" w:cs="Arial"/>
          <w:lang w:eastAsia="zh-CN"/>
        </w:rPr>
        <w:t xml:space="preserve">n SL-U, the following question should be clarified considering COT sharing has </w:t>
      </w:r>
      <w:r w:rsidR="006F083C">
        <w:rPr>
          <w:rFonts w:ascii="Arial" w:hAnsi="Arial" w:cs="Arial"/>
          <w:lang w:eastAsia="zh-CN"/>
        </w:rPr>
        <w:t xml:space="preserve">already </w:t>
      </w:r>
      <w:r>
        <w:rPr>
          <w:rFonts w:ascii="Arial" w:hAnsi="Arial" w:cs="Arial"/>
          <w:lang w:eastAsia="zh-CN"/>
        </w:rPr>
        <w:t>been supported.</w:t>
      </w:r>
    </w:p>
    <w:p w14:paraId="4586CD67" w14:textId="5BA86FF2" w:rsidR="00882975" w:rsidRPr="00882975" w:rsidRDefault="00882975" w:rsidP="00882975">
      <w:pPr>
        <w:widowControl w:val="0"/>
        <w:spacing w:beforeLines="50" w:before="120" w:line="288" w:lineRule="auto"/>
        <w:jc w:val="both"/>
        <w:rPr>
          <w:rFonts w:ascii="Arial" w:hAnsi="Arial" w:cs="Arial"/>
          <w:u w:val="single"/>
          <w:lang w:eastAsia="zh-CN"/>
        </w:rPr>
      </w:pPr>
      <w:bookmarkStart w:id="139" w:name="OLE_LINK156"/>
      <w:bookmarkStart w:id="140" w:name="OLE_LINK157"/>
      <w:r w:rsidRPr="00882975">
        <w:rPr>
          <w:rFonts w:ascii="Arial" w:hAnsi="Arial" w:cs="Arial"/>
          <w:u w:val="single"/>
          <w:lang w:eastAsia="zh-CN"/>
        </w:rPr>
        <w:t xml:space="preserve">Whether </w:t>
      </w:r>
      <w:bookmarkStart w:id="141" w:name="OLE_LINK154"/>
      <w:bookmarkStart w:id="142" w:name="OLE_LINK155"/>
      <w:r w:rsidR="00F91A5B">
        <w:rPr>
          <w:rFonts w:ascii="Arial" w:hAnsi="Arial" w:cs="Arial"/>
          <w:u w:val="single"/>
          <w:lang w:eastAsia="zh-CN"/>
        </w:rPr>
        <w:t>unified</w:t>
      </w:r>
      <w:bookmarkEnd w:id="141"/>
      <w:bookmarkEnd w:id="142"/>
      <w:r w:rsidR="00F91A5B">
        <w:rPr>
          <w:rFonts w:ascii="Arial" w:hAnsi="Arial" w:cs="Arial"/>
          <w:u w:val="single"/>
          <w:lang w:eastAsia="zh-CN"/>
        </w:rPr>
        <w:t>/</w:t>
      </w:r>
      <w:r w:rsidRPr="00882975">
        <w:rPr>
          <w:rFonts w:ascii="Arial" w:hAnsi="Arial" w:cs="Arial"/>
          <w:u w:val="single"/>
          <w:lang w:eastAsia="zh-CN"/>
        </w:rPr>
        <w:t>separate resource selection mechanism should be deployed for in-COT and out-of-COT case</w:t>
      </w:r>
      <w:bookmarkEnd w:id="137"/>
      <w:bookmarkEnd w:id="138"/>
      <w:bookmarkEnd w:id="139"/>
      <w:bookmarkEnd w:id="140"/>
      <w:r w:rsidRPr="00882975">
        <w:rPr>
          <w:rFonts w:ascii="Arial" w:hAnsi="Arial" w:cs="Arial"/>
          <w:u w:val="single"/>
          <w:lang w:eastAsia="zh-CN"/>
        </w:rPr>
        <w:t>?</w:t>
      </w:r>
    </w:p>
    <w:p w14:paraId="5F82CDF2" w14:textId="2DFA8723" w:rsidR="00882975" w:rsidRPr="00965E78" w:rsidRDefault="00882975" w:rsidP="00882975">
      <w:pPr>
        <w:pStyle w:val="af9"/>
        <w:widowControl w:val="0"/>
        <w:numPr>
          <w:ilvl w:val="0"/>
          <w:numId w:val="33"/>
        </w:numPr>
        <w:spacing w:beforeLines="50" w:before="120" w:line="288" w:lineRule="auto"/>
        <w:jc w:val="both"/>
        <w:rPr>
          <w:rFonts w:ascii="Arial" w:hAnsi="Arial" w:cs="Arial"/>
          <w:sz w:val="20"/>
          <w:szCs w:val="20"/>
          <w:lang w:eastAsia="zh-CN"/>
        </w:rPr>
      </w:pPr>
      <w:bookmarkStart w:id="143" w:name="OLE_LINK429"/>
      <w:bookmarkStart w:id="144" w:name="OLE_LINK430"/>
      <w:bookmarkStart w:id="145" w:name="OLE_LINK158"/>
      <w:bookmarkStart w:id="146" w:name="OLE_LINK159"/>
      <w:r w:rsidRPr="00B118A4">
        <w:rPr>
          <w:rFonts w:ascii="Arial" w:eastAsiaTheme="minorEastAsia" w:hAnsi="Arial" w:cs="Arial"/>
          <w:sz w:val="20"/>
          <w:szCs w:val="20"/>
          <w:lang w:eastAsia="zh-CN"/>
        </w:rPr>
        <w:t>Option 1:</w:t>
      </w:r>
      <w:r>
        <w:rPr>
          <w:rFonts w:ascii="Arial" w:eastAsiaTheme="minorEastAsia" w:hAnsi="Arial" w:cs="Arial"/>
          <w:sz w:val="20"/>
          <w:szCs w:val="20"/>
          <w:lang w:eastAsia="zh-CN"/>
        </w:rPr>
        <w:t xml:space="preserve"> </w:t>
      </w:r>
      <w:bookmarkEnd w:id="143"/>
      <w:bookmarkEnd w:id="144"/>
      <w:r>
        <w:rPr>
          <w:rFonts w:ascii="Arial" w:eastAsiaTheme="minorEastAsia" w:hAnsi="Arial" w:cs="Arial"/>
          <w:sz w:val="20"/>
          <w:szCs w:val="20"/>
          <w:lang w:eastAsia="zh-CN"/>
        </w:rPr>
        <w:t>i</w:t>
      </w:r>
      <w:r w:rsidRPr="00965E78">
        <w:rPr>
          <w:rFonts w:ascii="Arial" w:eastAsiaTheme="minorEastAsia" w:hAnsi="Arial" w:cs="Arial"/>
          <w:sz w:val="20"/>
          <w:szCs w:val="20"/>
          <w:lang w:eastAsia="zh-CN"/>
        </w:rPr>
        <w:t xml:space="preserve">n-COT and </w:t>
      </w:r>
      <w:r>
        <w:rPr>
          <w:rFonts w:ascii="Arial" w:eastAsiaTheme="minorEastAsia" w:hAnsi="Arial" w:cs="Arial"/>
          <w:sz w:val="20"/>
          <w:szCs w:val="20"/>
          <w:lang w:eastAsia="zh-CN"/>
        </w:rPr>
        <w:t>out</w:t>
      </w:r>
      <w:r w:rsidRPr="00965E78">
        <w:rPr>
          <w:rFonts w:ascii="Arial" w:eastAsiaTheme="minorEastAsia" w:hAnsi="Arial" w:cs="Arial"/>
          <w:sz w:val="20"/>
          <w:szCs w:val="20"/>
          <w:lang w:eastAsia="zh-CN"/>
        </w:rPr>
        <w:t>-</w:t>
      </w:r>
      <w:r>
        <w:rPr>
          <w:rFonts w:ascii="Arial" w:eastAsiaTheme="minorEastAsia" w:hAnsi="Arial" w:cs="Arial"/>
          <w:sz w:val="20"/>
          <w:szCs w:val="20"/>
          <w:lang w:eastAsia="zh-CN"/>
        </w:rPr>
        <w:t>of</w:t>
      </w:r>
      <w:r w:rsidRPr="00965E78">
        <w:rPr>
          <w:rFonts w:ascii="Arial" w:eastAsiaTheme="minorEastAsia" w:hAnsi="Arial" w:cs="Arial"/>
          <w:sz w:val="20"/>
          <w:szCs w:val="20"/>
          <w:lang w:eastAsia="zh-CN"/>
        </w:rPr>
        <w:t xml:space="preserve">-COT </w:t>
      </w:r>
      <w:r>
        <w:rPr>
          <w:rFonts w:ascii="Arial" w:eastAsiaTheme="minorEastAsia" w:hAnsi="Arial" w:cs="Arial"/>
          <w:sz w:val="20"/>
          <w:szCs w:val="20"/>
          <w:lang w:eastAsia="zh-CN"/>
        </w:rPr>
        <w:t>c</w:t>
      </w:r>
      <w:r w:rsidRPr="00965E78">
        <w:rPr>
          <w:rFonts w:ascii="Arial" w:eastAsiaTheme="minorEastAsia" w:hAnsi="Arial" w:cs="Arial"/>
          <w:sz w:val="20"/>
          <w:szCs w:val="20"/>
          <w:lang w:eastAsia="zh-CN"/>
        </w:rPr>
        <w:t xml:space="preserve">ase use a unified resource selection mechanism, such as the </w:t>
      </w:r>
      <w:r>
        <w:rPr>
          <w:rFonts w:ascii="Arial" w:eastAsiaTheme="minorEastAsia" w:hAnsi="Arial" w:cs="Arial"/>
          <w:sz w:val="20"/>
          <w:szCs w:val="20"/>
          <w:lang w:eastAsia="zh-CN"/>
        </w:rPr>
        <w:t>legacy mode</w:t>
      </w:r>
      <w:r w:rsidRPr="00965E78">
        <w:rPr>
          <w:rFonts w:ascii="Arial" w:eastAsiaTheme="minorEastAsia" w:hAnsi="Arial" w:cs="Arial"/>
          <w:sz w:val="20"/>
          <w:szCs w:val="20"/>
          <w:lang w:eastAsia="zh-CN"/>
        </w:rPr>
        <w:t xml:space="preserve"> 2 resource selection proce</w:t>
      </w:r>
      <w:r>
        <w:rPr>
          <w:rFonts w:ascii="Arial" w:eastAsiaTheme="minorEastAsia" w:hAnsi="Arial" w:cs="Arial"/>
          <w:sz w:val="20"/>
          <w:szCs w:val="20"/>
          <w:lang w:eastAsia="zh-CN"/>
        </w:rPr>
        <w:t>dure</w:t>
      </w:r>
      <w:r w:rsidRPr="00965E78">
        <w:rPr>
          <w:rFonts w:ascii="Arial" w:eastAsiaTheme="minorEastAsia" w:hAnsi="Arial" w:cs="Arial"/>
          <w:sz w:val="20"/>
          <w:szCs w:val="20"/>
          <w:lang w:eastAsia="zh-CN"/>
        </w:rPr>
        <w:t xml:space="preserve"> </w:t>
      </w:r>
      <w:r>
        <w:rPr>
          <w:rFonts w:ascii="Arial" w:eastAsiaTheme="minorEastAsia" w:hAnsi="Arial" w:cs="Arial"/>
          <w:sz w:val="20"/>
          <w:szCs w:val="20"/>
          <w:lang w:eastAsia="zh-CN"/>
        </w:rPr>
        <w:t xml:space="preserve">defined </w:t>
      </w:r>
      <w:r w:rsidRPr="00965E78">
        <w:rPr>
          <w:rFonts w:ascii="Arial" w:eastAsiaTheme="minorEastAsia" w:hAnsi="Arial" w:cs="Arial"/>
          <w:sz w:val="20"/>
          <w:szCs w:val="20"/>
          <w:lang w:eastAsia="zh-CN"/>
        </w:rPr>
        <w:t>in R</w:t>
      </w:r>
      <w:r>
        <w:rPr>
          <w:rFonts w:ascii="Arial" w:eastAsiaTheme="minorEastAsia" w:hAnsi="Arial" w:cs="Arial"/>
          <w:sz w:val="20"/>
          <w:szCs w:val="20"/>
          <w:lang w:eastAsia="zh-CN"/>
        </w:rPr>
        <w:t>el</w:t>
      </w:r>
      <w:r w:rsidRPr="00965E78">
        <w:rPr>
          <w:rFonts w:ascii="Arial" w:eastAsiaTheme="minorEastAsia" w:hAnsi="Arial" w:cs="Arial"/>
          <w:sz w:val="20"/>
          <w:szCs w:val="20"/>
          <w:lang w:eastAsia="zh-CN"/>
        </w:rPr>
        <w:t>-16.</w:t>
      </w:r>
    </w:p>
    <w:p w14:paraId="38239B79" w14:textId="7092CBFD" w:rsidR="00882975" w:rsidRPr="00E107C4" w:rsidRDefault="00882975" w:rsidP="00882975">
      <w:pPr>
        <w:pStyle w:val="af9"/>
        <w:widowControl w:val="0"/>
        <w:numPr>
          <w:ilvl w:val="0"/>
          <w:numId w:val="33"/>
        </w:numPr>
        <w:spacing w:beforeLines="50" w:before="120" w:line="288" w:lineRule="auto"/>
        <w:jc w:val="both"/>
        <w:rPr>
          <w:rFonts w:ascii="Arial" w:hAnsi="Arial" w:cs="Arial"/>
          <w:sz w:val="20"/>
          <w:szCs w:val="20"/>
          <w:lang w:eastAsia="zh-CN"/>
        </w:rPr>
      </w:pPr>
      <w:r w:rsidRPr="00B118A4">
        <w:rPr>
          <w:rFonts w:ascii="Arial" w:eastAsiaTheme="minorEastAsia" w:hAnsi="Arial" w:cs="Arial"/>
          <w:sz w:val="20"/>
          <w:szCs w:val="20"/>
          <w:lang w:eastAsia="zh-CN"/>
        </w:rPr>
        <w:t xml:space="preserve">Option </w:t>
      </w:r>
      <w:r>
        <w:rPr>
          <w:rFonts w:ascii="Arial" w:eastAsiaTheme="minorEastAsia" w:hAnsi="Arial" w:cs="Arial"/>
          <w:sz w:val="20"/>
          <w:szCs w:val="20"/>
          <w:lang w:eastAsia="zh-CN"/>
        </w:rPr>
        <w:t>2</w:t>
      </w:r>
      <w:r w:rsidRPr="00B118A4">
        <w:rPr>
          <w:rFonts w:ascii="Arial" w:eastAsiaTheme="minorEastAsia" w:hAnsi="Arial" w:cs="Arial"/>
          <w:sz w:val="20"/>
          <w:szCs w:val="20"/>
          <w:lang w:eastAsia="zh-CN"/>
        </w:rPr>
        <w:t>:</w:t>
      </w:r>
      <w:r>
        <w:rPr>
          <w:rFonts w:ascii="Arial" w:eastAsiaTheme="minorEastAsia" w:hAnsi="Arial" w:cs="Arial"/>
          <w:sz w:val="20"/>
          <w:szCs w:val="20"/>
          <w:lang w:eastAsia="zh-CN"/>
        </w:rPr>
        <w:t xml:space="preserve"> separate mechanism should be designed for in-COT case, e.g</w:t>
      </w:r>
      <w:r w:rsidRPr="00E107C4">
        <w:rPr>
          <w:rFonts w:ascii="Arial" w:eastAsiaTheme="minorEastAsia" w:hAnsi="Arial" w:cs="Arial"/>
          <w:sz w:val="20"/>
          <w:szCs w:val="20"/>
          <w:lang w:eastAsia="zh-CN"/>
        </w:rPr>
        <w:t>.</w:t>
      </w:r>
      <w:r>
        <w:rPr>
          <w:rFonts w:ascii="Arial" w:eastAsiaTheme="minorEastAsia" w:hAnsi="Arial" w:cs="Arial"/>
          <w:sz w:val="20"/>
          <w:szCs w:val="20"/>
          <w:lang w:eastAsia="zh-CN"/>
        </w:rPr>
        <w:t>,</w:t>
      </w:r>
      <w:r w:rsidR="00CA2684">
        <w:rPr>
          <w:rFonts w:ascii="Arial" w:eastAsiaTheme="minorEastAsia" w:hAnsi="Arial" w:cs="Arial"/>
          <w:sz w:val="20"/>
          <w:szCs w:val="20"/>
          <w:lang w:eastAsia="zh-CN"/>
        </w:rPr>
        <w:t xml:space="preserve"> </w:t>
      </w:r>
      <w:bookmarkStart w:id="147" w:name="OLE_LINK165"/>
      <w:bookmarkStart w:id="148" w:name="OLE_LINK166"/>
      <w:r w:rsidR="00CA2684" w:rsidRPr="00CA2684">
        <w:rPr>
          <w:rFonts w:ascii="Arial" w:eastAsiaTheme="minorEastAsia" w:hAnsi="Arial" w:cs="Arial"/>
          <w:sz w:val="20"/>
          <w:szCs w:val="20"/>
          <w:lang w:eastAsia="zh-CN"/>
        </w:rPr>
        <w:t xml:space="preserve">a </w:t>
      </w:r>
      <w:r w:rsidR="00CA2684" w:rsidRPr="00CA2684">
        <w:rPr>
          <w:rFonts w:ascii="Arial" w:hAnsi="Arial" w:cs="Arial"/>
          <w:sz w:val="20"/>
          <w:szCs w:val="20"/>
          <w:lang w:eastAsia="zh-CN"/>
        </w:rPr>
        <w:t xml:space="preserve">COT initiator UE can </w:t>
      </w:r>
      <w:r w:rsidR="004816DD">
        <w:rPr>
          <w:rFonts w:ascii="Arial" w:hAnsi="Arial" w:cs="Arial"/>
          <w:sz w:val="20"/>
          <w:szCs w:val="20"/>
          <w:lang w:eastAsia="zh-CN"/>
        </w:rPr>
        <w:t xml:space="preserve">allocate </w:t>
      </w:r>
      <w:r w:rsidR="00CA2684" w:rsidRPr="00CA2684">
        <w:rPr>
          <w:rFonts w:ascii="Arial" w:hAnsi="Arial" w:cs="Arial"/>
          <w:sz w:val="20"/>
          <w:szCs w:val="20"/>
          <w:lang w:eastAsia="zh-CN"/>
        </w:rPr>
        <w:t xml:space="preserve">the resources </w:t>
      </w:r>
      <w:bookmarkStart w:id="149" w:name="OLE_LINK169"/>
      <w:bookmarkStart w:id="150" w:name="OLE_LINK170"/>
      <w:r w:rsidR="00CA2684" w:rsidRPr="00CA2684">
        <w:rPr>
          <w:rFonts w:ascii="Arial" w:hAnsi="Arial" w:cs="Arial"/>
          <w:sz w:val="20"/>
          <w:szCs w:val="20"/>
          <w:lang w:eastAsia="zh-CN"/>
        </w:rPr>
        <w:t xml:space="preserve">in </w:t>
      </w:r>
      <w:r w:rsidR="004816DD">
        <w:rPr>
          <w:rFonts w:ascii="Arial" w:hAnsi="Arial" w:cs="Arial"/>
          <w:sz w:val="20"/>
          <w:szCs w:val="20"/>
          <w:lang w:eastAsia="zh-CN"/>
        </w:rPr>
        <w:t xml:space="preserve">the remaining slots of </w:t>
      </w:r>
      <w:r w:rsidR="00CA2684" w:rsidRPr="00CA2684">
        <w:rPr>
          <w:rFonts w:ascii="Arial" w:hAnsi="Arial" w:cs="Arial"/>
          <w:sz w:val="20"/>
          <w:szCs w:val="20"/>
          <w:lang w:eastAsia="zh-CN"/>
        </w:rPr>
        <w:t>a COT</w:t>
      </w:r>
      <w:bookmarkEnd w:id="149"/>
      <w:bookmarkEnd w:id="150"/>
      <w:r w:rsidR="00CA2684" w:rsidRPr="00CA2684">
        <w:rPr>
          <w:rFonts w:ascii="Arial" w:hAnsi="Arial" w:cs="Arial"/>
          <w:sz w:val="20"/>
          <w:szCs w:val="20"/>
          <w:lang w:eastAsia="zh-CN"/>
        </w:rPr>
        <w:t xml:space="preserve"> to the COT sharing target UE</w:t>
      </w:r>
      <w:r w:rsidRPr="00CA2684">
        <w:rPr>
          <w:rFonts w:ascii="Arial" w:eastAsiaTheme="minorEastAsia" w:hAnsi="Arial" w:cs="Arial"/>
          <w:sz w:val="20"/>
          <w:szCs w:val="20"/>
          <w:lang w:eastAsia="zh-CN"/>
        </w:rPr>
        <w:t>.</w:t>
      </w:r>
      <w:bookmarkEnd w:id="147"/>
      <w:bookmarkEnd w:id="148"/>
    </w:p>
    <w:bookmarkEnd w:id="145"/>
    <w:bookmarkEnd w:id="146"/>
    <w:p w14:paraId="491053A3" w14:textId="4D3039E2" w:rsidR="00882975" w:rsidRDefault="00882975" w:rsidP="00882975">
      <w:pPr>
        <w:widowControl w:val="0"/>
        <w:spacing w:beforeLines="50" w:before="120" w:line="288" w:lineRule="auto"/>
        <w:jc w:val="both"/>
        <w:rPr>
          <w:rFonts w:ascii="Arial" w:hAnsi="Arial" w:cs="Arial"/>
          <w:lang w:eastAsia="zh-CN"/>
        </w:rPr>
      </w:pPr>
      <w:r w:rsidRPr="00B118A4">
        <w:rPr>
          <w:rFonts w:ascii="Arial" w:hAnsi="Arial" w:cs="Arial"/>
          <w:lang w:eastAsia="zh-CN"/>
        </w:rPr>
        <w:t xml:space="preserve">In the first option, every UE shall perform sensing/reservation procedure regardless of whether </w:t>
      </w:r>
      <w:r>
        <w:rPr>
          <w:rFonts w:ascii="Arial" w:hAnsi="Arial" w:cs="Arial"/>
          <w:lang w:eastAsia="zh-CN"/>
        </w:rPr>
        <w:t xml:space="preserve">the transmission is within a COT; in the second option, the </w:t>
      </w:r>
      <w:bookmarkStart w:id="151" w:name="OLE_LINK152"/>
      <w:bookmarkStart w:id="152" w:name="OLE_LINK153"/>
      <w:r>
        <w:rPr>
          <w:rFonts w:ascii="Arial" w:hAnsi="Arial" w:cs="Arial"/>
          <w:lang w:eastAsia="zh-CN"/>
        </w:rPr>
        <w:t xml:space="preserve">COT </w:t>
      </w:r>
      <w:r w:rsidRPr="00B118A4">
        <w:rPr>
          <w:rFonts w:ascii="Arial" w:hAnsi="Arial" w:cs="Arial"/>
          <w:lang w:eastAsia="zh-CN"/>
        </w:rPr>
        <w:t>initia</w:t>
      </w:r>
      <w:r>
        <w:rPr>
          <w:rFonts w:ascii="Arial" w:hAnsi="Arial" w:cs="Arial"/>
          <w:lang w:eastAsia="zh-CN"/>
        </w:rPr>
        <w:t>tor can</w:t>
      </w:r>
      <w:bookmarkEnd w:id="151"/>
      <w:bookmarkEnd w:id="152"/>
      <w:r>
        <w:rPr>
          <w:rFonts w:ascii="Arial" w:hAnsi="Arial" w:cs="Arial"/>
          <w:lang w:eastAsia="zh-CN"/>
        </w:rPr>
        <w:t xml:space="preserve"> select/reserve a set of resources in consecutive slots, e.g., based on the multi-slot candidate resources, then it can allocate the resources </w:t>
      </w:r>
      <w:r w:rsidR="003D0B7C" w:rsidRPr="003D0B7C">
        <w:rPr>
          <w:rFonts w:ascii="Arial" w:hAnsi="Arial" w:cs="Arial"/>
          <w:lang w:eastAsia="zh-CN"/>
        </w:rPr>
        <w:t xml:space="preserve">in the remaining slots of </w:t>
      </w:r>
      <w:r w:rsidR="003D0B7C">
        <w:rPr>
          <w:rFonts w:ascii="Arial" w:hAnsi="Arial" w:cs="Arial"/>
          <w:lang w:eastAsia="zh-CN"/>
        </w:rPr>
        <w:t>the</w:t>
      </w:r>
      <w:r w:rsidR="003D0B7C" w:rsidRPr="003D0B7C">
        <w:rPr>
          <w:rFonts w:ascii="Arial" w:hAnsi="Arial" w:cs="Arial"/>
          <w:lang w:eastAsia="zh-CN"/>
        </w:rPr>
        <w:t xml:space="preserve"> COT </w:t>
      </w:r>
      <w:r>
        <w:rPr>
          <w:rFonts w:ascii="Arial" w:hAnsi="Arial" w:cs="Arial"/>
          <w:lang w:eastAsia="zh-CN"/>
        </w:rPr>
        <w:t>to the COT sharing target UE which may not need to perform legacy resource selection procedure which is designed in NR sidelink. From our perspective, both of the two options are open to be studied and discussed in RAN1 b</w:t>
      </w:r>
      <w:r w:rsidRPr="00815779">
        <w:rPr>
          <w:rFonts w:ascii="Arial" w:hAnsi="Arial" w:cs="Arial"/>
          <w:lang w:eastAsia="zh-CN"/>
        </w:rPr>
        <w:t>ecause e</w:t>
      </w:r>
      <w:r>
        <w:rPr>
          <w:rFonts w:ascii="Arial" w:hAnsi="Arial" w:cs="Arial"/>
          <w:lang w:eastAsia="zh-CN"/>
        </w:rPr>
        <w:t>ither</w:t>
      </w:r>
      <w:r w:rsidRPr="00815779">
        <w:rPr>
          <w:rFonts w:ascii="Arial" w:hAnsi="Arial" w:cs="Arial"/>
          <w:lang w:eastAsia="zh-CN"/>
        </w:rPr>
        <w:t xml:space="preserve"> of them has its own </w:t>
      </w:r>
      <w:r>
        <w:rPr>
          <w:rFonts w:ascii="Arial" w:hAnsi="Arial" w:cs="Arial"/>
          <w:lang w:eastAsia="zh-CN"/>
        </w:rPr>
        <w:t>pros and cons.</w:t>
      </w:r>
      <w:r w:rsidR="00C97F49">
        <w:rPr>
          <w:rFonts w:ascii="Arial" w:hAnsi="Arial" w:cs="Arial"/>
          <w:lang w:eastAsia="zh-CN"/>
        </w:rPr>
        <w:t xml:space="preserve"> Option 1 has less specification impact, but since each UE </w:t>
      </w:r>
      <w:r w:rsidR="00F168F0">
        <w:rPr>
          <w:rFonts w:ascii="Arial" w:hAnsi="Arial" w:cs="Arial"/>
          <w:lang w:eastAsia="zh-CN"/>
        </w:rPr>
        <w:t xml:space="preserve">will </w:t>
      </w:r>
      <w:r w:rsidR="00C97F49">
        <w:rPr>
          <w:rFonts w:ascii="Arial" w:hAnsi="Arial" w:cs="Arial"/>
          <w:lang w:eastAsia="zh-CN"/>
        </w:rPr>
        <w:t xml:space="preserve">select the resource by itself, the selected resources have less possibility to be consecutive, then COT </w:t>
      </w:r>
      <w:r w:rsidR="00C97F49" w:rsidRPr="00C97F49">
        <w:rPr>
          <w:rFonts w:ascii="Arial" w:hAnsi="Arial" w:cs="Arial"/>
          <w:lang w:eastAsia="zh-CN"/>
        </w:rPr>
        <w:t>sharing</w:t>
      </w:r>
      <w:r w:rsidR="00CA2684">
        <w:rPr>
          <w:rFonts w:ascii="Arial" w:hAnsi="Arial" w:cs="Arial"/>
          <w:lang w:eastAsia="zh-CN"/>
        </w:rPr>
        <w:t xml:space="preserve">, which is a new feature agreed to be supported in Rel-18 during last meeting, </w:t>
      </w:r>
      <w:r w:rsidR="00C97F49" w:rsidRPr="00C97F49">
        <w:rPr>
          <w:rFonts w:ascii="Arial" w:hAnsi="Arial" w:cs="Arial"/>
          <w:lang w:eastAsia="zh-CN"/>
        </w:rPr>
        <w:t>will occur with a small probability</w:t>
      </w:r>
      <w:r w:rsidR="004816DD">
        <w:rPr>
          <w:rFonts w:ascii="Arial" w:hAnsi="Arial" w:cs="Arial"/>
          <w:lang w:eastAsia="zh-CN"/>
        </w:rPr>
        <w:t xml:space="preserve"> and</w:t>
      </w:r>
      <w:r w:rsidR="00F168F0">
        <w:rPr>
          <w:rFonts w:ascii="Arial" w:hAnsi="Arial" w:cs="Arial"/>
          <w:lang w:eastAsia="zh-CN"/>
        </w:rPr>
        <w:t xml:space="preserve"> bring more uncertainty caused by LBT; </w:t>
      </w:r>
      <w:r w:rsidR="00CA2684">
        <w:rPr>
          <w:rFonts w:ascii="Arial" w:hAnsi="Arial" w:cs="Arial"/>
          <w:lang w:eastAsia="zh-CN"/>
        </w:rPr>
        <w:t xml:space="preserve"> </w:t>
      </w:r>
      <w:r w:rsidR="00CA2684" w:rsidRPr="00CA2684">
        <w:rPr>
          <w:rFonts w:ascii="Arial" w:hAnsi="Arial" w:cs="Arial"/>
          <w:lang w:eastAsia="zh-CN"/>
        </w:rPr>
        <w:t xml:space="preserve">Option 2 can </w:t>
      </w:r>
      <w:r w:rsidR="00CA2684">
        <w:rPr>
          <w:rFonts w:ascii="Arial" w:hAnsi="Arial" w:cs="Arial"/>
          <w:lang w:eastAsia="zh-CN"/>
        </w:rPr>
        <w:t>make</w:t>
      </w:r>
      <w:r w:rsidR="00CA2684" w:rsidRPr="00CA2684">
        <w:rPr>
          <w:rFonts w:ascii="Arial" w:hAnsi="Arial" w:cs="Arial"/>
          <w:lang w:eastAsia="zh-CN"/>
        </w:rPr>
        <w:t xml:space="preserve"> COT sharing </w:t>
      </w:r>
      <w:r w:rsidR="00CA2684">
        <w:rPr>
          <w:rFonts w:ascii="Arial" w:hAnsi="Arial" w:cs="Arial"/>
          <w:lang w:eastAsia="zh-CN"/>
        </w:rPr>
        <w:t xml:space="preserve">happen more frequently </w:t>
      </w:r>
      <w:r w:rsidR="00CA2684" w:rsidRPr="00CA2684">
        <w:rPr>
          <w:rFonts w:ascii="Arial" w:hAnsi="Arial" w:cs="Arial"/>
          <w:lang w:eastAsia="zh-CN"/>
        </w:rPr>
        <w:t xml:space="preserve">to </w:t>
      </w:r>
      <w:r w:rsidR="00CA2684">
        <w:rPr>
          <w:rFonts w:ascii="Arial" w:hAnsi="Arial" w:cs="Arial"/>
          <w:lang w:eastAsia="zh-CN"/>
        </w:rPr>
        <w:t>mitigate</w:t>
      </w:r>
      <w:r w:rsidR="00CA2684" w:rsidRPr="00CA2684">
        <w:rPr>
          <w:rFonts w:ascii="Arial" w:hAnsi="Arial" w:cs="Arial"/>
          <w:lang w:eastAsia="zh-CN"/>
        </w:rPr>
        <w:t xml:space="preserve"> the uncertainty of LBT, but more standardization work</w:t>
      </w:r>
      <w:r w:rsidR="00CA2684">
        <w:rPr>
          <w:rFonts w:ascii="Arial" w:hAnsi="Arial" w:cs="Arial"/>
          <w:lang w:eastAsia="zh-CN"/>
        </w:rPr>
        <w:t xml:space="preserve"> is required</w:t>
      </w:r>
      <w:r w:rsidR="00CA2684" w:rsidRPr="00CA2684">
        <w:rPr>
          <w:rFonts w:ascii="Arial" w:hAnsi="Arial" w:cs="Arial"/>
          <w:lang w:eastAsia="zh-CN"/>
        </w:rPr>
        <w:t xml:space="preserve">, such as how to indicate </w:t>
      </w:r>
      <w:r w:rsidR="00CA2684">
        <w:rPr>
          <w:rFonts w:ascii="Arial" w:hAnsi="Arial" w:cs="Arial"/>
          <w:lang w:eastAsia="zh-CN"/>
        </w:rPr>
        <w:t xml:space="preserve">the </w:t>
      </w:r>
      <w:r w:rsidR="004816DD">
        <w:rPr>
          <w:rFonts w:ascii="Arial" w:hAnsi="Arial" w:cs="Arial"/>
          <w:lang w:eastAsia="zh-CN"/>
        </w:rPr>
        <w:t xml:space="preserve">allocated resources in the </w:t>
      </w:r>
      <w:r w:rsidR="00CA2684">
        <w:rPr>
          <w:rFonts w:ascii="Arial" w:hAnsi="Arial" w:cs="Arial"/>
          <w:lang w:eastAsia="zh-CN"/>
        </w:rPr>
        <w:t xml:space="preserve">remaining </w:t>
      </w:r>
      <w:r w:rsidR="004816DD">
        <w:rPr>
          <w:rFonts w:ascii="Arial" w:hAnsi="Arial" w:cs="Arial"/>
          <w:lang w:eastAsia="zh-CN"/>
        </w:rPr>
        <w:t xml:space="preserve">slots of a </w:t>
      </w:r>
      <w:r w:rsidR="00CA2684" w:rsidRPr="00CA2684">
        <w:rPr>
          <w:rFonts w:ascii="Arial" w:hAnsi="Arial" w:cs="Arial"/>
          <w:lang w:eastAsia="zh-CN"/>
        </w:rPr>
        <w:t xml:space="preserve">COT </w:t>
      </w:r>
      <w:r w:rsidR="00CA2684">
        <w:rPr>
          <w:rFonts w:ascii="Arial" w:hAnsi="Arial" w:cs="Arial"/>
          <w:lang w:eastAsia="zh-CN"/>
        </w:rPr>
        <w:t xml:space="preserve">to </w:t>
      </w:r>
      <w:r w:rsidR="00CA2684" w:rsidRPr="00CA2684">
        <w:rPr>
          <w:rFonts w:ascii="Arial" w:hAnsi="Arial" w:cs="Arial"/>
          <w:lang w:eastAsia="zh-CN"/>
        </w:rPr>
        <w:t xml:space="preserve">the </w:t>
      </w:r>
      <w:r w:rsidR="00CA2684">
        <w:rPr>
          <w:rFonts w:ascii="Arial" w:hAnsi="Arial" w:cs="Arial"/>
          <w:lang w:eastAsia="zh-CN"/>
        </w:rPr>
        <w:t xml:space="preserve">COT sharing </w:t>
      </w:r>
      <w:r w:rsidR="00CA2684" w:rsidRPr="00CA2684">
        <w:rPr>
          <w:rFonts w:ascii="Arial" w:hAnsi="Arial" w:cs="Arial"/>
          <w:lang w:eastAsia="zh-CN"/>
        </w:rPr>
        <w:t>target UE.</w:t>
      </w:r>
    </w:p>
    <w:bookmarkStart w:id="153" w:name="_Hlk114566825"/>
    <w:p w14:paraId="72644E47" w14:textId="410A2C9C" w:rsidR="00FA196F" w:rsidRDefault="00A6303D" w:rsidP="00FA196F">
      <w:pPr>
        <w:keepNext/>
        <w:widowControl w:val="0"/>
        <w:spacing w:beforeLines="50" w:before="120" w:line="288" w:lineRule="auto"/>
        <w:jc w:val="center"/>
      </w:pPr>
      <w:r>
        <w:object w:dxaOrig="17971" w:dyaOrig="6210" w14:anchorId="1296CDAE">
          <v:shape id="_x0000_i1028" type="#_x0000_t75" style="width:417pt;height:2in" o:ole="">
            <v:imagedata r:id="rId28" o:title=""/>
          </v:shape>
          <o:OLEObject Type="Embed" ProgID="Visio.Drawing.15" ShapeID="_x0000_i1028" DrawAspect="Content" ObjectID="_1745668806" r:id="rId29"/>
        </w:object>
      </w:r>
      <w:bookmarkEnd w:id="153"/>
    </w:p>
    <w:p w14:paraId="44503913" w14:textId="08C9DE01" w:rsidR="00722E19" w:rsidRPr="003D0B7C" w:rsidRDefault="00FA196F" w:rsidP="00FA196F">
      <w:pPr>
        <w:pStyle w:val="ae"/>
        <w:jc w:val="center"/>
        <w:rPr>
          <w:rFonts w:ascii="Arial" w:hAnsi="Arial" w:cs="Arial"/>
          <w:lang w:eastAsia="zh-CN"/>
        </w:rPr>
      </w:pPr>
      <w:bookmarkStart w:id="154" w:name="OLE_LINK163"/>
      <w:r w:rsidRPr="003D0B7C">
        <w:rPr>
          <w:rFonts w:ascii="Arial" w:hAnsi="Arial" w:cs="Arial"/>
        </w:rPr>
        <w:t xml:space="preserve">Figure </w:t>
      </w:r>
      <w:r w:rsidRPr="003D0B7C">
        <w:rPr>
          <w:rFonts w:ascii="Arial" w:hAnsi="Arial" w:cs="Arial"/>
        </w:rPr>
        <w:fldChar w:fldCharType="begin"/>
      </w:r>
      <w:r w:rsidRPr="003D0B7C">
        <w:rPr>
          <w:rFonts w:ascii="Arial" w:hAnsi="Arial" w:cs="Arial"/>
        </w:rPr>
        <w:instrText xml:space="preserve"> SEQ Figure \* ARABIC </w:instrText>
      </w:r>
      <w:r w:rsidRPr="003D0B7C">
        <w:rPr>
          <w:rFonts w:ascii="Arial" w:hAnsi="Arial" w:cs="Arial"/>
        </w:rPr>
        <w:fldChar w:fldCharType="separate"/>
      </w:r>
      <w:r w:rsidR="003146F7">
        <w:rPr>
          <w:rFonts w:ascii="Arial" w:hAnsi="Arial" w:cs="Arial"/>
          <w:noProof/>
        </w:rPr>
        <w:t>1</w:t>
      </w:r>
      <w:r w:rsidR="005F3974">
        <w:rPr>
          <w:rFonts w:ascii="Arial" w:hAnsi="Arial" w:cs="Arial"/>
          <w:noProof/>
        </w:rPr>
        <w:t>0</w:t>
      </w:r>
      <w:r w:rsidRPr="003D0B7C">
        <w:rPr>
          <w:rFonts w:ascii="Arial" w:hAnsi="Arial" w:cs="Arial"/>
        </w:rPr>
        <w:fldChar w:fldCharType="end"/>
      </w:r>
      <w:r w:rsidRPr="003D0B7C">
        <w:rPr>
          <w:rFonts w:ascii="Arial" w:hAnsi="Arial" w:cs="Arial"/>
        </w:rPr>
        <w:t xml:space="preserve"> </w:t>
      </w:r>
      <w:r w:rsidRPr="003D0B7C">
        <w:rPr>
          <w:rFonts w:ascii="Arial" w:hAnsi="Arial" w:cs="Arial"/>
          <w:lang w:eastAsia="zh-CN"/>
        </w:rPr>
        <w:t xml:space="preserve">Illustration of Option 1: Independent resource selection </w:t>
      </w:r>
    </w:p>
    <w:bookmarkEnd w:id="154"/>
    <w:p w14:paraId="30E22776" w14:textId="6F109C7A" w:rsidR="00FA196F" w:rsidRDefault="00FA196F" w:rsidP="00FA196F">
      <w:pPr>
        <w:rPr>
          <w:lang w:eastAsia="zh-CN"/>
        </w:rPr>
      </w:pPr>
    </w:p>
    <w:bookmarkStart w:id="155" w:name="_Hlk114566855"/>
    <w:bookmarkStart w:id="156" w:name="OLE_LINK16"/>
    <w:p w14:paraId="4BABF738" w14:textId="24FBF217" w:rsidR="003D0B7C" w:rsidRDefault="00A6303D" w:rsidP="003D0B7C">
      <w:pPr>
        <w:keepNext/>
        <w:jc w:val="center"/>
      </w:pPr>
      <w:r>
        <w:object w:dxaOrig="9701" w:dyaOrig="6661" w14:anchorId="17C6709A">
          <v:shape id="_x0000_i1029" type="#_x0000_t75" style="width:228pt;height:154.65pt" o:ole="">
            <v:imagedata r:id="rId30" o:title=""/>
          </v:shape>
          <o:OLEObject Type="Embed" ProgID="Visio.Drawing.15" ShapeID="_x0000_i1029" DrawAspect="Content" ObjectID="_1745668807" r:id="rId31"/>
        </w:object>
      </w:r>
      <w:bookmarkEnd w:id="155"/>
      <w:bookmarkEnd w:id="156"/>
    </w:p>
    <w:p w14:paraId="6B4FE084" w14:textId="67A43616" w:rsidR="00FA196F" w:rsidRPr="003D0B7C" w:rsidRDefault="003D0B7C" w:rsidP="003D0B7C">
      <w:pPr>
        <w:pStyle w:val="ae"/>
        <w:jc w:val="center"/>
        <w:rPr>
          <w:rFonts w:ascii="Arial" w:hAnsi="Arial" w:cs="Arial"/>
        </w:rPr>
      </w:pPr>
      <w:r w:rsidRPr="003D0B7C">
        <w:rPr>
          <w:rFonts w:ascii="Arial" w:hAnsi="Arial" w:cs="Arial"/>
        </w:rPr>
        <w:t xml:space="preserve">Figure </w:t>
      </w:r>
      <w:r w:rsidRPr="003D0B7C">
        <w:rPr>
          <w:rFonts w:ascii="Arial" w:hAnsi="Arial" w:cs="Arial"/>
        </w:rPr>
        <w:fldChar w:fldCharType="begin"/>
      </w:r>
      <w:r w:rsidRPr="003D0B7C">
        <w:rPr>
          <w:rFonts w:ascii="Arial" w:hAnsi="Arial" w:cs="Arial"/>
        </w:rPr>
        <w:instrText xml:space="preserve"> SEQ Figure \* ARABIC </w:instrText>
      </w:r>
      <w:r w:rsidRPr="003D0B7C">
        <w:rPr>
          <w:rFonts w:ascii="Arial" w:hAnsi="Arial" w:cs="Arial"/>
        </w:rPr>
        <w:fldChar w:fldCharType="separate"/>
      </w:r>
      <w:r w:rsidR="003146F7">
        <w:rPr>
          <w:rFonts w:ascii="Arial" w:hAnsi="Arial" w:cs="Arial"/>
          <w:noProof/>
        </w:rPr>
        <w:t>1</w:t>
      </w:r>
      <w:r w:rsidR="005F3974">
        <w:rPr>
          <w:rFonts w:ascii="Arial" w:hAnsi="Arial" w:cs="Arial"/>
          <w:noProof/>
        </w:rPr>
        <w:t>1</w:t>
      </w:r>
      <w:r w:rsidRPr="003D0B7C">
        <w:rPr>
          <w:rFonts w:ascii="Arial" w:hAnsi="Arial" w:cs="Arial"/>
        </w:rPr>
        <w:fldChar w:fldCharType="end"/>
      </w:r>
      <w:r w:rsidRPr="003D0B7C">
        <w:rPr>
          <w:rFonts w:ascii="Arial" w:hAnsi="Arial" w:cs="Arial"/>
        </w:rPr>
        <w:t xml:space="preserve"> Illustration of Option 2: A COT initiator UE can allocate the resources in a COT</w:t>
      </w:r>
    </w:p>
    <w:p w14:paraId="451FDAD5" w14:textId="77777777" w:rsidR="003D0B7C" w:rsidRPr="005F3974" w:rsidRDefault="003D0B7C" w:rsidP="003D0B7C">
      <w:pPr>
        <w:rPr>
          <w:lang w:eastAsia="zh-CN"/>
        </w:rPr>
      </w:pPr>
    </w:p>
    <w:p w14:paraId="12657686" w14:textId="3F7C2433" w:rsidR="00882975" w:rsidRPr="000D5904" w:rsidRDefault="00882975" w:rsidP="00882975">
      <w:pPr>
        <w:widowControl w:val="0"/>
        <w:spacing w:beforeLines="50" w:before="120" w:line="288" w:lineRule="auto"/>
        <w:jc w:val="both"/>
        <w:rPr>
          <w:rFonts w:ascii="Arial" w:hAnsi="Arial" w:cs="Arial"/>
          <w:b/>
          <w:lang w:eastAsia="zh-CN"/>
        </w:rPr>
      </w:pPr>
      <w:bookmarkStart w:id="157" w:name="OLE_LINK456"/>
      <w:bookmarkStart w:id="158" w:name="OLE_LINK82"/>
      <w:bookmarkStart w:id="159" w:name="OLE_LINK83"/>
      <w:r w:rsidRPr="000D5904">
        <w:rPr>
          <w:rFonts w:ascii="Arial" w:hAnsi="Arial" w:cs="Arial" w:hint="eastAsia"/>
          <w:b/>
          <w:lang w:eastAsia="zh-CN"/>
        </w:rPr>
        <w:t>P</w:t>
      </w:r>
      <w:r w:rsidRPr="000D5904">
        <w:rPr>
          <w:rFonts w:ascii="Arial" w:hAnsi="Arial" w:cs="Arial"/>
          <w:b/>
          <w:lang w:eastAsia="zh-CN"/>
        </w:rPr>
        <w:t>roposal</w:t>
      </w:r>
      <w:r w:rsidR="00072232">
        <w:rPr>
          <w:rFonts w:ascii="Arial" w:hAnsi="Arial" w:cs="Arial"/>
          <w:b/>
          <w:lang w:eastAsia="zh-CN"/>
        </w:rPr>
        <w:t xml:space="preserve"> </w:t>
      </w:r>
      <w:r w:rsidR="00EC3552">
        <w:rPr>
          <w:rFonts w:ascii="Arial" w:hAnsi="Arial" w:cs="Arial"/>
          <w:b/>
          <w:lang w:eastAsia="zh-CN"/>
        </w:rPr>
        <w:t>2</w:t>
      </w:r>
      <w:r w:rsidR="005F3974">
        <w:rPr>
          <w:rFonts w:ascii="Arial" w:hAnsi="Arial" w:cs="Arial"/>
          <w:b/>
          <w:lang w:eastAsia="zh-CN"/>
        </w:rPr>
        <w:t>1</w:t>
      </w:r>
      <w:r w:rsidRPr="000D5904">
        <w:rPr>
          <w:rFonts w:ascii="Arial" w:hAnsi="Arial" w:cs="Arial"/>
          <w:b/>
          <w:lang w:eastAsia="zh-CN"/>
        </w:rPr>
        <w:t xml:space="preserve">: RAN1 </w:t>
      </w:r>
      <w:r w:rsidR="00F91A5B">
        <w:rPr>
          <w:rFonts w:ascii="Arial" w:hAnsi="Arial" w:cs="Arial"/>
          <w:b/>
          <w:lang w:eastAsia="zh-CN"/>
        </w:rPr>
        <w:t>should further study w</w:t>
      </w:r>
      <w:r w:rsidR="00F91A5B" w:rsidRPr="00F91A5B">
        <w:rPr>
          <w:rFonts w:ascii="Arial" w:hAnsi="Arial" w:cs="Arial"/>
          <w:b/>
          <w:lang w:eastAsia="zh-CN"/>
        </w:rPr>
        <w:t>hether unified/separate resource selection mechanism should be deployed for in-COT and out-of-COT case</w:t>
      </w:r>
      <w:r w:rsidR="00F91A5B">
        <w:rPr>
          <w:rFonts w:ascii="Arial" w:hAnsi="Arial" w:cs="Arial"/>
          <w:b/>
          <w:lang w:eastAsia="zh-CN"/>
        </w:rPr>
        <w:t>.</w:t>
      </w:r>
    </w:p>
    <w:bookmarkEnd w:id="157"/>
    <w:p w14:paraId="6AD5FA73" w14:textId="01FBB7F3" w:rsidR="00F91A5B" w:rsidRPr="00F91A5B" w:rsidRDefault="00F91A5B" w:rsidP="00F91A5B">
      <w:pPr>
        <w:pStyle w:val="af9"/>
        <w:numPr>
          <w:ilvl w:val="0"/>
          <w:numId w:val="25"/>
        </w:numPr>
        <w:spacing w:line="288" w:lineRule="auto"/>
        <w:rPr>
          <w:rFonts w:ascii="Arial" w:hAnsi="Arial" w:cs="Arial"/>
          <w:b/>
          <w:bCs/>
          <w:sz w:val="20"/>
          <w:szCs w:val="20"/>
          <w:lang w:eastAsia="zh-CN"/>
        </w:rPr>
      </w:pPr>
      <w:r w:rsidRPr="00F91A5B">
        <w:rPr>
          <w:rFonts w:ascii="Arial" w:hAnsi="Arial" w:cs="Arial"/>
          <w:b/>
          <w:bCs/>
          <w:sz w:val="20"/>
          <w:szCs w:val="20"/>
          <w:lang w:eastAsia="zh-CN"/>
        </w:rPr>
        <w:t xml:space="preserve">Option 1: </w:t>
      </w:r>
      <w:r>
        <w:rPr>
          <w:rFonts w:ascii="Arial" w:hAnsi="Arial" w:cs="Arial"/>
          <w:b/>
          <w:bCs/>
          <w:sz w:val="20"/>
          <w:szCs w:val="20"/>
          <w:lang w:eastAsia="zh-CN"/>
        </w:rPr>
        <w:t>I</w:t>
      </w:r>
      <w:r w:rsidRPr="00F91A5B">
        <w:rPr>
          <w:rFonts w:ascii="Arial" w:hAnsi="Arial" w:cs="Arial"/>
          <w:b/>
          <w:bCs/>
          <w:sz w:val="20"/>
          <w:szCs w:val="20"/>
          <w:lang w:eastAsia="zh-CN"/>
        </w:rPr>
        <w:t>n-COT and out-of-COT case use a unified resource selection mechanism, such as the legacy mode 2 resource selection procedure defined in Rel-16</w:t>
      </w:r>
      <w:r>
        <w:rPr>
          <w:rFonts w:ascii="Arial" w:hAnsi="Arial" w:cs="Arial"/>
          <w:b/>
          <w:bCs/>
          <w:sz w:val="20"/>
          <w:szCs w:val="20"/>
          <w:lang w:eastAsia="zh-CN"/>
        </w:rPr>
        <w:t>;</w:t>
      </w:r>
    </w:p>
    <w:p w14:paraId="2DF601C5" w14:textId="721AF438" w:rsidR="00F91A5B" w:rsidRPr="00F91A5B" w:rsidRDefault="00F91A5B" w:rsidP="00F91A5B">
      <w:pPr>
        <w:pStyle w:val="af9"/>
        <w:numPr>
          <w:ilvl w:val="0"/>
          <w:numId w:val="25"/>
        </w:numPr>
        <w:spacing w:line="288" w:lineRule="auto"/>
        <w:rPr>
          <w:rFonts w:ascii="Arial" w:hAnsi="Arial" w:cs="Arial"/>
          <w:b/>
          <w:bCs/>
          <w:sz w:val="20"/>
          <w:szCs w:val="20"/>
          <w:lang w:eastAsia="zh-CN"/>
        </w:rPr>
      </w:pPr>
      <w:r w:rsidRPr="00F91A5B">
        <w:rPr>
          <w:rFonts w:ascii="Arial" w:hAnsi="Arial" w:cs="Arial"/>
          <w:b/>
          <w:bCs/>
          <w:sz w:val="20"/>
          <w:szCs w:val="20"/>
          <w:lang w:eastAsia="zh-CN"/>
        </w:rPr>
        <w:t xml:space="preserve">Option 2: </w:t>
      </w:r>
      <w:r>
        <w:rPr>
          <w:rFonts w:ascii="Arial" w:hAnsi="Arial" w:cs="Arial"/>
          <w:b/>
          <w:bCs/>
          <w:sz w:val="20"/>
          <w:szCs w:val="20"/>
          <w:lang w:eastAsia="zh-CN"/>
        </w:rPr>
        <w:t>S</w:t>
      </w:r>
      <w:r w:rsidRPr="00F91A5B">
        <w:rPr>
          <w:rFonts w:ascii="Arial" w:hAnsi="Arial" w:cs="Arial"/>
          <w:b/>
          <w:bCs/>
          <w:sz w:val="20"/>
          <w:szCs w:val="20"/>
          <w:lang w:eastAsia="zh-CN"/>
        </w:rPr>
        <w:t xml:space="preserve">eparate mechanism should be designed for in-COT case, e.g., </w:t>
      </w:r>
      <w:bookmarkStart w:id="160" w:name="OLE_LINK167"/>
      <w:bookmarkStart w:id="161" w:name="OLE_LINK168"/>
      <w:r w:rsidR="003D0B7C" w:rsidRPr="003D0B7C">
        <w:rPr>
          <w:rFonts w:ascii="Arial" w:hAnsi="Arial" w:cs="Arial"/>
          <w:b/>
          <w:bCs/>
          <w:sz w:val="20"/>
          <w:szCs w:val="20"/>
          <w:lang w:eastAsia="zh-CN"/>
        </w:rPr>
        <w:t>a COT initiator UE can allocate the resources</w:t>
      </w:r>
      <w:bookmarkEnd w:id="160"/>
      <w:bookmarkEnd w:id="161"/>
      <w:r w:rsidR="003D0B7C" w:rsidRPr="003D0B7C">
        <w:rPr>
          <w:rFonts w:ascii="Arial" w:hAnsi="Arial" w:cs="Arial"/>
          <w:b/>
          <w:bCs/>
          <w:sz w:val="20"/>
          <w:szCs w:val="20"/>
          <w:lang w:eastAsia="zh-CN"/>
        </w:rPr>
        <w:t xml:space="preserve"> in the remaining slots of a COT to the COT sharing target UE.</w:t>
      </w:r>
    </w:p>
    <w:bookmarkEnd w:id="158"/>
    <w:bookmarkEnd w:id="159"/>
    <w:p w14:paraId="72C9DF42" w14:textId="77777777" w:rsidR="00882975" w:rsidRPr="00244970" w:rsidRDefault="00882975" w:rsidP="003655D8">
      <w:pPr>
        <w:widowControl w:val="0"/>
        <w:overflowPunct/>
        <w:autoSpaceDE/>
        <w:adjustRightInd/>
        <w:spacing w:beforeLines="50" w:before="120" w:line="288" w:lineRule="auto"/>
        <w:jc w:val="both"/>
        <w:textAlignment w:val="auto"/>
        <w:rPr>
          <w:rFonts w:ascii="Arial" w:hAnsi="Arial" w:cs="Arial"/>
          <w:b/>
          <w:bCs/>
          <w:i/>
          <w:iCs/>
          <w:color w:val="000000" w:themeColor="text1"/>
          <w:sz w:val="22"/>
          <w:u w:val="single"/>
        </w:rPr>
      </w:pPr>
    </w:p>
    <w:p w14:paraId="0DDD2F13" w14:textId="5AABB881" w:rsidR="00984C6B" w:rsidRPr="007F6112" w:rsidRDefault="00D97565" w:rsidP="00572BA8">
      <w:pPr>
        <w:pStyle w:val="3GPPH1"/>
        <w:spacing w:line="288" w:lineRule="auto"/>
        <w:rPr>
          <w:rFonts w:cs="Arial"/>
          <w:b/>
          <w:sz w:val="30"/>
          <w:szCs w:val="30"/>
          <w:lang w:val="en-US"/>
        </w:rPr>
      </w:pPr>
      <w:bookmarkStart w:id="162" w:name="_Ref31533076"/>
      <w:bookmarkEnd w:id="135"/>
      <w:bookmarkEnd w:id="136"/>
      <w:r w:rsidRPr="007F6112">
        <w:rPr>
          <w:rFonts w:cs="Arial"/>
          <w:b/>
          <w:sz w:val="30"/>
          <w:szCs w:val="30"/>
          <w:lang w:val="en-US"/>
        </w:rPr>
        <w:t>Conclusions</w:t>
      </w:r>
    </w:p>
    <w:bookmarkEnd w:id="162"/>
    <w:p w14:paraId="64695DB6" w14:textId="39C18BCB" w:rsidR="004B7261" w:rsidRDefault="00D97565" w:rsidP="004B7261">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 xml:space="preserve">we </w:t>
      </w:r>
      <w:r w:rsidR="00A96EDE">
        <w:rPr>
          <w:rFonts w:ascii="Arial" w:hAnsi="Arial" w:cs="Arial"/>
          <w:lang w:eastAsia="zh-CN"/>
        </w:rPr>
        <w:t xml:space="preserve">have shared our </w:t>
      </w:r>
      <w:r w:rsidR="00A147B5">
        <w:rPr>
          <w:rFonts w:ascii="Arial" w:hAnsi="Arial" w:cs="Arial"/>
          <w:lang w:eastAsia="zh-CN"/>
        </w:rPr>
        <w:t xml:space="preserve">further </w:t>
      </w:r>
      <w:r w:rsidR="00A96EDE">
        <w:rPr>
          <w:rFonts w:ascii="Arial" w:hAnsi="Arial" w:cs="Arial"/>
          <w:lang w:eastAsia="zh-CN"/>
        </w:rPr>
        <w:t xml:space="preserve">views on </w:t>
      </w:r>
      <w:r w:rsidR="00A96EDE" w:rsidRPr="00A96EDE">
        <w:rPr>
          <w:rFonts w:ascii="Arial" w:hAnsi="Arial" w:cs="Arial"/>
          <w:lang w:eastAsia="zh-CN"/>
        </w:rPr>
        <w:t xml:space="preserve">the </w:t>
      </w:r>
      <w:r w:rsidR="00592C74">
        <w:rPr>
          <w:rFonts w:ascii="Arial" w:hAnsi="Arial" w:cs="Arial"/>
          <w:lang w:eastAsia="zh-CN"/>
        </w:rPr>
        <w:t>channel access mechanism</w:t>
      </w:r>
      <w:r w:rsidR="00A96EDE" w:rsidRPr="00A96EDE">
        <w:rPr>
          <w:rFonts w:ascii="Arial" w:hAnsi="Arial" w:cs="Arial"/>
          <w:lang w:eastAsia="zh-CN"/>
        </w:rPr>
        <w:t xml:space="preserve"> in SL-U</w:t>
      </w:r>
      <w:r w:rsidR="00B30A38">
        <w:rPr>
          <w:rFonts w:ascii="Arial" w:hAnsi="Arial" w:cs="Arial"/>
          <w:lang w:eastAsia="zh-CN"/>
        </w:rPr>
        <w:t xml:space="preserve">, the </w:t>
      </w:r>
      <w:r w:rsidR="000B1B8F" w:rsidRPr="007F6112">
        <w:rPr>
          <w:rFonts w:ascii="Arial" w:hAnsi="Arial" w:cs="Arial"/>
          <w:lang w:eastAsia="zh-CN"/>
        </w:rPr>
        <w:t>following</w:t>
      </w:r>
      <w:r w:rsidR="009E3BEC" w:rsidRPr="007F6112">
        <w:rPr>
          <w:rFonts w:ascii="Arial" w:hAnsi="Arial" w:cs="Arial"/>
          <w:lang w:eastAsia="zh-CN"/>
        </w:rPr>
        <w:t xml:space="preserve"> </w:t>
      </w:r>
      <w:r w:rsidR="00A96EDE">
        <w:rPr>
          <w:rFonts w:ascii="Arial" w:hAnsi="Arial" w:cs="Arial"/>
          <w:lang w:eastAsia="zh-CN"/>
        </w:rPr>
        <w:t xml:space="preserve">observations and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543EE7BD" w14:textId="03BC647D" w:rsidR="00A147B5" w:rsidRPr="00945C4B" w:rsidRDefault="00A147B5" w:rsidP="00A147B5">
      <w:pPr>
        <w:jc w:val="both"/>
        <w:rPr>
          <w:rFonts w:ascii="Arial" w:hAnsi="Arial" w:cs="Arial"/>
          <w:b/>
          <w:bCs/>
          <w:lang w:eastAsia="zh-CN"/>
        </w:rPr>
      </w:pPr>
      <w:bookmarkStart w:id="163" w:name="OLE_LINK113"/>
      <w:bookmarkStart w:id="164" w:name="OLE_LINK114"/>
      <w:r w:rsidRPr="00945C4B">
        <w:rPr>
          <w:rFonts w:ascii="Arial" w:hAnsi="Arial" w:cs="Arial"/>
          <w:b/>
          <w:bCs/>
          <w:lang w:eastAsia="zh-CN"/>
        </w:rPr>
        <w:t xml:space="preserve">Observation </w:t>
      </w:r>
      <w:bookmarkEnd w:id="163"/>
      <w:bookmarkEnd w:id="164"/>
      <w:r w:rsidRPr="00945C4B">
        <w:rPr>
          <w:rFonts w:ascii="Arial" w:hAnsi="Arial" w:cs="Arial"/>
          <w:b/>
          <w:bCs/>
          <w:lang w:eastAsia="zh-CN"/>
        </w:rPr>
        <w:t xml:space="preserve">1: Hidden node issue occurs more frequently in SL than </w:t>
      </w:r>
      <w:proofErr w:type="spellStart"/>
      <w:r w:rsidRPr="00945C4B">
        <w:rPr>
          <w:rFonts w:ascii="Arial" w:hAnsi="Arial" w:cs="Arial"/>
          <w:b/>
          <w:bCs/>
          <w:lang w:eastAsia="zh-CN"/>
        </w:rPr>
        <w:t>Uu</w:t>
      </w:r>
      <w:proofErr w:type="spellEnd"/>
      <w:r w:rsidRPr="00945C4B">
        <w:rPr>
          <w:rFonts w:ascii="Arial" w:hAnsi="Arial" w:cs="Arial"/>
          <w:b/>
          <w:bCs/>
          <w:lang w:eastAsia="zh-CN"/>
        </w:rPr>
        <w:t xml:space="preserve"> deployment, which increase the possibility of blocking between UEs and bring more unfairness to other RAT UEs.</w:t>
      </w:r>
    </w:p>
    <w:p w14:paraId="4A567779" w14:textId="2604512D" w:rsidR="00A96EDE" w:rsidRPr="00945C4B" w:rsidRDefault="00A96EDE" w:rsidP="00A96EDE">
      <w:pPr>
        <w:jc w:val="both"/>
        <w:rPr>
          <w:rFonts w:ascii="Arial" w:hAnsi="Arial" w:cs="Arial"/>
          <w:b/>
          <w:bCs/>
          <w:lang w:eastAsia="zh-CN"/>
        </w:rPr>
      </w:pPr>
      <w:r w:rsidRPr="00945C4B">
        <w:rPr>
          <w:rFonts w:ascii="Arial" w:hAnsi="Arial" w:cs="Arial"/>
          <w:b/>
          <w:bCs/>
          <w:lang w:eastAsia="zh-CN"/>
        </w:rPr>
        <w:t>Proposal 1: RAN1 should support both LBE and FBE in SL-U.</w:t>
      </w:r>
    </w:p>
    <w:p w14:paraId="2E5C6FE4" w14:textId="1E6BD2CA" w:rsidR="00A147B5" w:rsidRPr="00945C4B" w:rsidRDefault="00A147B5" w:rsidP="00A147B5">
      <w:pPr>
        <w:spacing w:beforeLines="50" w:before="120" w:afterLines="50" w:line="288" w:lineRule="auto"/>
        <w:jc w:val="both"/>
        <w:rPr>
          <w:rFonts w:ascii="Arial" w:hAnsi="Arial" w:cs="Arial"/>
          <w:b/>
          <w:bCs/>
          <w:lang w:eastAsia="zh-CN"/>
        </w:rPr>
      </w:pPr>
      <w:r w:rsidRPr="00945C4B">
        <w:rPr>
          <w:rFonts w:ascii="Arial" w:hAnsi="Arial" w:cs="Arial"/>
          <w:b/>
          <w:bCs/>
          <w:lang w:eastAsia="zh-CN"/>
        </w:rPr>
        <w:t>Proposal 2: For Multi-consecutive slots transmission (</w:t>
      </w:r>
      <w:proofErr w:type="spellStart"/>
      <w:r w:rsidRPr="00945C4B">
        <w:rPr>
          <w:rFonts w:ascii="Arial" w:hAnsi="Arial" w:cs="Arial"/>
          <w:b/>
          <w:bCs/>
          <w:lang w:eastAsia="zh-CN"/>
        </w:rPr>
        <w:t>MCSt</w:t>
      </w:r>
      <w:proofErr w:type="spellEnd"/>
      <w:r w:rsidRPr="00945C4B">
        <w:rPr>
          <w:rFonts w:ascii="Arial" w:hAnsi="Arial" w:cs="Arial"/>
          <w:b/>
          <w:bCs/>
          <w:lang w:eastAsia="zh-CN"/>
        </w:rPr>
        <w:t xml:space="preserve">), there is no need to perform Type 2A/2B/2C </w:t>
      </w:r>
      <w:r w:rsidR="00EB4419">
        <w:rPr>
          <w:rFonts w:ascii="Arial" w:hAnsi="Arial" w:cs="Arial"/>
          <w:b/>
          <w:bCs/>
          <w:lang w:eastAsia="zh-CN"/>
        </w:rPr>
        <w:t xml:space="preserve">channel access procedure </w:t>
      </w:r>
      <w:r w:rsidRPr="00945C4B">
        <w:rPr>
          <w:rFonts w:ascii="Arial" w:hAnsi="Arial" w:cs="Arial" w:hint="eastAsia"/>
          <w:b/>
          <w:bCs/>
          <w:lang w:eastAsia="zh-CN"/>
        </w:rPr>
        <w:t>in-</w:t>
      </w:r>
      <w:r w:rsidRPr="00945C4B">
        <w:rPr>
          <w:rFonts w:ascii="Arial" w:hAnsi="Arial" w:cs="Arial"/>
          <w:b/>
          <w:bCs/>
          <w:lang w:eastAsia="zh-CN"/>
        </w:rPr>
        <w:t>between any two adjacent slots.</w:t>
      </w:r>
    </w:p>
    <w:p w14:paraId="30DB6FEA" w14:textId="77777777" w:rsidR="00B065D8" w:rsidRPr="008347BC" w:rsidRDefault="00B065D8" w:rsidP="00B065D8">
      <w:pPr>
        <w:jc w:val="both"/>
        <w:rPr>
          <w:rFonts w:ascii="Arial" w:hAnsi="Arial" w:cs="Arial"/>
          <w:b/>
          <w:bCs/>
          <w:lang w:eastAsia="zh-CN"/>
        </w:rPr>
      </w:pPr>
      <w:r w:rsidRPr="00765019">
        <w:rPr>
          <w:rFonts w:ascii="Arial" w:hAnsi="Arial" w:cs="Arial"/>
          <w:b/>
          <w:bCs/>
          <w:lang w:eastAsia="zh-CN"/>
        </w:rPr>
        <w:lastRenderedPageBreak/>
        <w:t xml:space="preserve">Proposal </w:t>
      </w:r>
      <w:r>
        <w:rPr>
          <w:rFonts w:ascii="Arial" w:hAnsi="Arial" w:cs="Arial"/>
          <w:b/>
          <w:bCs/>
          <w:lang w:eastAsia="zh-CN"/>
        </w:rPr>
        <w:t>3</w:t>
      </w:r>
      <w:r w:rsidRPr="00765019">
        <w:rPr>
          <w:rFonts w:ascii="Arial" w:hAnsi="Arial" w:cs="Arial"/>
          <w:b/>
          <w:bCs/>
          <w:lang w:eastAsia="zh-CN"/>
        </w:rPr>
        <w:t xml:space="preserve">: </w:t>
      </w:r>
      <w:r>
        <w:rPr>
          <w:rFonts w:ascii="Arial" w:hAnsi="Arial" w:cs="Arial"/>
          <w:b/>
          <w:bCs/>
          <w:lang w:eastAsia="zh-CN"/>
        </w:rPr>
        <w:t xml:space="preserve">Do not support type 2A channel access procedure for </w:t>
      </w:r>
      <w:r w:rsidRPr="00392AC2">
        <w:rPr>
          <w:rFonts w:ascii="Arial" w:hAnsi="Arial" w:cs="Arial"/>
          <w:b/>
          <w:bCs/>
          <w:lang w:eastAsia="zh-CN"/>
        </w:rPr>
        <w:t>PSFCH without a shared channel occupancy</w:t>
      </w:r>
      <w:r w:rsidRPr="00C04031">
        <w:rPr>
          <w:rFonts w:ascii="Arial" w:hAnsi="Arial" w:cs="Arial"/>
          <w:b/>
          <w:bCs/>
          <w:lang w:eastAsia="zh-CN"/>
        </w:rPr>
        <w:t>.</w:t>
      </w:r>
    </w:p>
    <w:p w14:paraId="6E6BC696" w14:textId="77777777" w:rsidR="00B065D8" w:rsidRPr="00B117D7" w:rsidRDefault="00B065D8" w:rsidP="00B065D8">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4</w:t>
      </w:r>
      <w:r w:rsidRPr="00765019">
        <w:rPr>
          <w:rFonts w:ascii="Arial" w:hAnsi="Arial" w:cs="Arial"/>
          <w:b/>
          <w:bCs/>
          <w:lang w:eastAsia="zh-CN"/>
        </w:rPr>
        <w:t xml:space="preserve">: </w:t>
      </w:r>
      <w:r>
        <w:rPr>
          <w:rFonts w:ascii="Arial" w:hAnsi="Arial" w:cs="Arial"/>
          <w:b/>
          <w:bCs/>
          <w:lang w:eastAsia="zh-CN"/>
        </w:rPr>
        <w:t>For UE-to-UE COT sharing, regarding PSCCH/PSSCH transmission:</w:t>
      </w:r>
    </w:p>
    <w:p w14:paraId="37AE64A6" w14:textId="77777777" w:rsidR="00B065D8" w:rsidRPr="00A84A08" w:rsidRDefault="00B065D8" w:rsidP="00B065D8">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A</w:t>
      </w:r>
      <w:r w:rsidRPr="00BD33A6">
        <w:rPr>
          <w:rFonts w:ascii="Arial" w:eastAsiaTheme="minorEastAsia" w:hAnsi="Arial" w:cs="Arial"/>
          <w:b/>
          <w:bCs/>
          <w:sz w:val="20"/>
          <w:szCs w:val="20"/>
          <w:lang w:eastAsia="zh-CN"/>
        </w:rPr>
        <w:t>dditional IDs are supported in the COT sharing information</w:t>
      </w:r>
      <w:r>
        <w:rPr>
          <w:rFonts w:ascii="Arial" w:eastAsiaTheme="minorEastAsia" w:hAnsi="Arial" w:cs="Arial"/>
          <w:b/>
          <w:bCs/>
          <w:sz w:val="20"/>
          <w:szCs w:val="20"/>
          <w:lang w:eastAsia="zh-CN"/>
        </w:rPr>
        <w:t xml:space="preserve"> </w:t>
      </w:r>
      <w:r w:rsidRPr="001A5330">
        <w:rPr>
          <w:rFonts w:ascii="Arial" w:eastAsiaTheme="minorEastAsia" w:hAnsi="Arial" w:cs="Arial"/>
          <w:b/>
          <w:bCs/>
          <w:sz w:val="20"/>
          <w:szCs w:val="20"/>
          <w:lang w:eastAsia="zh-CN"/>
        </w:rPr>
        <w:t>to identify the target receiver other than the destination UE of PSCCH/PSSCH transmission which can share the COT</w:t>
      </w:r>
      <w:r>
        <w:rPr>
          <w:rFonts w:ascii="Arial" w:eastAsiaTheme="minorEastAsia" w:hAnsi="Arial" w:cs="Arial"/>
          <w:b/>
          <w:bCs/>
          <w:sz w:val="20"/>
          <w:szCs w:val="20"/>
          <w:lang w:eastAsia="zh-CN"/>
        </w:rPr>
        <w:t>;</w:t>
      </w:r>
    </w:p>
    <w:p w14:paraId="38580D65" w14:textId="77777777" w:rsidR="00B065D8" w:rsidRDefault="00B065D8" w:rsidP="00B065D8">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 xml:space="preserve">The transmission from a responding </w:t>
      </w:r>
      <w:r w:rsidRPr="00A84A08">
        <w:rPr>
          <w:rFonts w:ascii="Arial" w:eastAsiaTheme="minorEastAsia" w:hAnsi="Arial" w:cs="Arial"/>
          <w:b/>
          <w:bCs/>
          <w:sz w:val="20"/>
          <w:szCs w:val="20"/>
          <w:lang w:eastAsia="zh-CN"/>
        </w:rPr>
        <w:t>UE</w:t>
      </w:r>
      <w:r>
        <w:rPr>
          <w:rFonts w:ascii="Arial" w:eastAsiaTheme="minorEastAsia" w:hAnsi="Arial" w:cs="Arial"/>
          <w:b/>
          <w:bCs/>
          <w:sz w:val="20"/>
          <w:szCs w:val="20"/>
          <w:lang w:eastAsia="zh-CN"/>
        </w:rPr>
        <w:t xml:space="preserve"> </w:t>
      </w:r>
      <w:r w:rsidRPr="00A84A08">
        <w:rPr>
          <w:rFonts w:ascii="Arial" w:eastAsiaTheme="minorEastAsia" w:hAnsi="Arial" w:cs="Arial"/>
          <w:b/>
          <w:bCs/>
          <w:sz w:val="20"/>
          <w:szCs w:val="20"/>
          <w:lang w:eastAsia="zh-CN"/>
        </w:rPr>
        <w:t xml:space="preserve">indicated by the additional ID </w:t>
      </w:r>
      <w:r>
        <w:rPr>
          <w:rFonts w:ascii="Arial" w:eastAsiaTheme="minorEastAsia" w:hAnsi="Arial" w:cs="Arial"/>
          <w:b/>
          <w:bCs/>
          <w:sz w:val="20"/>
          <w:szCs w:val="20"/>
          <w:lang w:eastAsia="zh-CN"/>
        </w:rPr>
        <w:t>should at least include the initiating UE as a destination UE.</w:t>
      </w:r>
    </w:p>
    <w:p w14:paraId="0D43D605" w14:textId="77777777" w:rsidR="00B065D8" w:rsidRDefault="00B065D8" w:rsidP="00B065D8">
      <w:pPr>
        <w:widowControl w:val="0"/>
        <w:spacing w:beforeLines="50" w:before="120" w:line="288" w:lineRule="auto"/>
        <w:jc w:val="both"/>
        <w:rPr>
          <w:rFonts w:ascii="Arial" w:hAnsi="Arial" w:cs="Arial"/>
          <w:b/>
          <w:lang w:eastAsia="zh-CN"/>
        </w:rPr>
      </w:pPr>
      <w:r w:rsidRPr="00C04031">
        <w:rPr>
          <w:rFonts w:ascii="Arial" w:hAnsi="Arial" w:cs="Arial"/>
          <w:b/>
          <w:lang w:eastAsia="zh-CN"/>
        </w:rPr>
        <w:t xml:space="preserve">Proposal </w:t>
      </w:r>
      <w:r>
        <w:rPr>
          <w:rFonts w:ascii="Arial" w:hAnsi="Arial" w:cs="Arial"/>
          <w:b/>
          <w:lang w:eastAsia="zh-CN"/>
        </w:rPr>
        <w:t>5</w:t>
      </w:r>
      <w:r w:rsidRPr="00C04031">
        <w:rPr>
          <w:rFonts w:ascii="Arial" w:hAnsi="Arial" w:cs="Arial"/>
          <w:b/>
          <w:lang w:eastAsia="zh-CN"/>
        </w:rPr>
        <w:t>: When sharing a channel occupancy, a responding UE can transmit PSFCH(s) to UE(s) other than the initiator.</w:t>
      </w:r>
    </w:p>
    <w:p w14:paraId="1AC05438" w14:textId="77777777" w:rsidR="00B065D8" w:rsidRPr="00B117D7" w:rsidRDefault="00B065D8" w:rsidP="00B065D8">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6</w:t>
      </w:r>
      <w:r w:rsidRPr="00765019">
        <w:rPr>
          <w:rFonts w:ascii="Arial" w:hAnsi="Arial" w:cs="Arial"/>
          <w:b/>
          <w:bCs/>
          <w:lang w:eastAsia="zh-CN"/>
        </w:rPr>
        <w:t xml:space="preserve">: </w:t>
      </w:r>
      <w:r>
        <w:rPr>
          <w:rFonts w:ascii="Arial" w:hAnsi="Arial" w:cs="Arial"/>
          <w:b/>
          <w:bCs/>
          <w:lang w:eastAsia="zh-CN"/>
        </w:rPr>
        <w:t xml:space="preserve">COT forwarding/relaying is not supported in SL-U, i.e., </w:t>
      </w:r>
      <w:r w:rsidRPr="00DF7AFB">
        <w:rPr>
          <w:rFonts w:ascii="Arial" w:hAnsi="Arial" w:cs="Arial"/>
          <w:b/>
          <w:bCs/>
          <w:lang w:eastAsia="zh-CN"/>
        </w:rPr>
        <w:t xml:space="preserve">the COT sharing information </w:t>
      </w:r>
      <w:r>
        <w:rPr>
          <w:rFonts w:ascii="Arial" w:hAnsi="Arial" w:cs="Arial"/>
          <w:b/>
          <w:bCs/>
          <w:lang w:eastAsia="zh-CN"/>
        </w:rPr>
        <w:t xml:space="preserve">cannot be </w:t>
      </w:r>
      <w:r w:rsidRPr="00DF7AFB">
        <w:rPr>
          <w:rFonts w:ascii="Arial" w:hAnsi="Arial" w:cs="Arial"/>
          <w:b/>
          <w:bCs/>
          <w:lang w:eastAsia="zh-CN"/>
        </w:rPr>
        <w:t xml:space="preserve">redundantly carried by the responding </w:t>
      </w:r>
      <w:r>
        <w:rPr>
          <w:rFonts w:ascii="Arial" w:hAnsi="Arial" w:cs="Arial"/>
          <w:b/>
          <w:bCs/>
          <w:lang w:eastAsia="zh-CN"/>
        </w:rPr>
        <w:t>UE.</w:t>
      </w:r>
    </w:p>
    <w:p w14:paraId="3E56D82F" w14:textId="77777777" w:rsidR="00B065D8" w:rsidRPr="00D159CC" w:rsidRDefault="00B065D8" w:rsidP="00B065D8">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7</w:t>
      </w:r>
      <w:r w:rsidRPr="00765019">
        <w:rPr>
          <w:rFonts w:ascii="Arial" w:hAnsi="Arial" w:cs="Arial"/>
          <w:b/>
          <w:bCs/>
          <w:lang w:eastAsia="zh-CN"/>
        </w:rPr>
        <w:t xml:space="preserve">: </w:t>
      </w:r>
      <w:r>
        <w:rPr>
          <w:rFonts w:ascii="Arial" w:hAnsi="Arial" w:cs="Arial"/>
          <w:b/>
          <w:bCs/>
          <w:lang w:eastAsia="zh-CN"/>
        </w:rPr>
        <w:t xml:space="preserve">Do not support </w:t>
      </w:r>
      <w:r w:rsidRPr="00292A7A">
        <w:rPr>
          <w:rFonts w:ascii="Arial" w:hAnsi="Arial" w:cs="Arial"/>
          <w:b/>
          <w:bCs/>
          <w:lang w:eastAsia="zh-CN"/>
        </w:rPr>
        <w:t>UE-to-UE COT sharing started with S-SSB or PSFCH from the initiator</w:t>
      </w:r>
      <w:r>
        <w:rPr>
          <w:rFonts w:ascii="Arial" w:hAnsi="Arial" w:cs="Arial"/>
          <w:b/>
          <w:bCs/>
          <w:lang w:eastAsia="zh-CN"/>
        </w:rPr>
        <w:t xml:space="preserve"> in SL-U.</w:t>
      </w:r>
    </w:p>
    <w:p w14:paraId="278AFFDC" w14:textId="77777777" w:rsidR="00B065D8" w:rsidRPr="00B117D7" w:rsidRDefault="00B065D8" w:rsidP="00B065D8">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8</w:t>
      </w:r>
      <w:r w:rsidRPr="00765019">
        <w:rPr>
          <w:rFonts w:ascii="Arial" w:hAnsi="Arial" w:cs="Arial"/>
          <w:b/>
          <w:bCs/>
          <w:lang w:eastAsia="zh-CN"/>
        </w:rPr>
        <w:t xml:space="preserve">: </w:t>
      </w:r>
      <w:r w:rsidRPr="009751A1">
        <w:rPr>
          <w:rFonts w:ascii="Arial" w:hAnsi="Arial" w:cs="Arial"/>
          <w:b/>
          <w:bCs/>
          <w:lang w:eastAsia="zh-CN"/>
        </w:rPr>
        <w:t>“Communication range” should be included in the contents of COT sharing information</w:t>
      </w:r>
      <w:r>
        <w:rPr>
          <w:rFonts w:ascii="Arial" w:hAnsi="Arial" w:cs="Arial"/>
          <w:b/>
          <w:bCs/>
          <w:lang w:eastAsia="zh-CN"/>
        </w:rPr>
        <w:t>:</w:t>
      </w:r>
    </w:p>
    <w:p w14:paraId="1A8660AF" w14:textId="77777777" w:rsidR="00B065D8" w:rsidRDefault="00B065D8" w:rsidP="00B065D8">
      <w:pPr>
        <w:pStyle w:val="af9"/>
        <w:numPr>
          <w:ilvl w:val="0"/>
          <w:numId w:val="25"/>
        </w:numPr>
        <w:spacing w:line="288" w:lineRule="auto"/>
        <w:rPr>
          <w:rFonts w:ascii="Arial" w:eastAsiaTheme="minorEastAsia" w:hAnsi="Arial" w:cs="Arial"/>
          <w:b/>
          <w:bCs/>
          <w:sz w:val="20"/>
          <w:szCs w:val="20"/>
          <w:lang w:eastAsia="zh-CN"/>
        </w:rPr>
      </w:pPr>
      <w:r w:rsidRPr="00FB3638">
        <w:rPr>
          <w:rFonts w:ascii="Arial" w:eastAsiaTheme="minorEastAsia" w:hAnsi="Arial" w:cs="Arial"/>
          <w:b/>
          <w:bCs/>
          <w:sz w:val="20"/>
          <w:szCs w:val="20"/>
          <w:lang w:eastAsia="zh-CN"/>
        </w:rPr>
        <w:t xml:space="preserve">If the distance between a pair of UEs is less than or equal to the </w:t>
      </w:r>
      <w:r>
        <w:rPr>
          <w:rFonts w:ascii="Arial" w:eastAsiaTheme="minorEastAsia" w:hAnsi="Arial" w:cs="Arial"/>
          <w:b/>
          <w:bCs/>
          <w:sz w:val="20"/>
          <w:szCs w:val="20"/>
          <w:lang w:eastAsia="zh-CN"/>
        </w:rPr>
        <w:t xml:space="preserve">indicated </w:t>
      </w:r>
      <w:r w:rsidRPr="00FB3638">
        <w:rPr>
          <w:rFonts w:ascii="Arial" w:eastAsiaTheme="minorEastAsia" w:hAnsi="Arial" w:cs="Arial"/>
          <w:b/>
          <w:bCs/>
          <w:sz w:val="20"/>
          <w:szCs w:val="20"/>
          <w:lang w:eastAsia="zh-CN"/>
        </w:rPr>
        <w:t xml:space="preserve">threshold, COT sharing can be performed between them; </w:t>
      </w:r>
    </w:p>
    <w:p w14:paraId="3037D12C" w14:textId="77777777" w:rsidR="00B065D8" w:rsidRDefault="00B065D8" w:rsidP="00B065D8">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O</w:t>
      </w:r>
      <w:r w:rsidRPr="00FB3638">
        <w:rPr>
          <w:rFonts w:ascii="Arial" w:eastAsiaTheme="minorEastAsia" w:hAnsi="Arial" w:cs="Arial"/>
          <w:b/>
          <w:bCs/>
          <w:sz w:val="20"/>
          <w:szCs w:val="20"/>
          <w:lang w:eastAsia="zh-CN"/>
        </w:rPr>
        <w:t xml:space="preserve">therwise, SL transmission can only be performed </w:t>
      </w:r>
      <w:r>
        <w:rPr>
          <w:rFonts w:ascii="Arial" w:eastAsiaTheme="minorEastAsia" w:hAnsi="Arial" w:cs="Arial"/>
          <w:b/>
          <w:bCs/>
          <w:sz w:val="20"/>
          <w:szCs w:val="20"/>
          <w:lang w:eastAsia="zh-CN"/>
        </w:rPr>
        <w:t xml:space="preserve">after successfully </w:t>
      </w:r>
      <w:r w:rsidRPr="00FB3638">
        <w:rPr>
          <w:rFonts w:ascii="Arial" w:eastAsiaTheme="minorEastAsia" w:hAnsi="Arial" w:cs="Arial"/>
          <w:b/>
          <w:bCs/>
          <w:sz w:val="20"/>
          <w:szCs w:val="20"/>
          <w:lang w:eastAsia="zh-CN"/>
        </w:rPr>
        <w:t>initializing a new COT</w:t>
      </w:r>
      <w:r>
        <w:rPr>
          <w:rFonts w:ascii="Arial" w:eastAsiaTheme="minorEastAsia" w:hAnsi="Arial" w:cs="Arial"/>
          <w:b/>
          <w:bCs/>
          <w:sz w:val="20"/>
          <w:szCs w:val="20"/>
          <w:lang w:eastAsia="zh-CN"/>
        </w:rPr>
        <w:t xml:space="preserve"> by Type 1 channel access procedure</w:t>
      </w:r>
      <w:r w:rsidRPr="00FB3638">
        <w:rPr>
          <w:rFonts w:ascii="Arial" w:eastAsiaTheme="minorEastAsia" w:hAnsi="Arial" w:cs="Arial"/>
          <w:b/>
          <w:bCs/>
          <w:sz w:val="20"/>
          <w:szCs w:val="20"/>
          <w:lang w:eastAsia="zh-CN"/>
        </w:rPr>
        <w:t>.</w:t>
      </w:r>
    </w:p>
    <w:p w14:paraId="127A26DD" w14:textId="77777777" w:rsidR="00B065D8" w:rsidRDefault="00B065D8" w:rsidP="00B065D8">
      <w:pPr>
        <w:spacing w:beforeLines="50" w:before="120" w:afterLines="50" w:line="288" w:lineRule="auto"/>
        <w:jc w:val="both"/>
        <w:rPr>
          <w:rFonts w:ascii="Arial" w:hAnsi="Arial" w:cs="Arial"/>
          <w:b/>
          <w:lang w:eastAsia="zh-CN"/>
        </w:rPr>
      </w:pPr>
      <w:r w:rsidRPr="005D7F3F">
        <w:rPr>
          <w:rFonts w:ascii="Arial" w:hAnsi="Arial" w:cs="Arial" w:hint="eastAsia"/>
          <w:b/>
          <w:lang w:eastAsia="zh-CN"/>
        </w:rPr>
        <w:t>P</w:t>
      </w:r>
      <w:r w:rsidRPr="005D7F3F">
        <w:rPr>
          <w:rFonts w:ascii="Arial" w:hAnsi="Arial" w:cs="Arial"/>
          <w:b/>
          <w:lang w:eastAsia="zh-CN"/>
        </w:rPr>
        <w:t xml:space="preserve">roposal </w:t>
      </w:r>
      <w:r>
        <w:rPr>
          <w:rFonts w:ascii="Arial" w:hAnsi="Arial" w:cs="Arial"/>
          <w:b/>
          <w:lang w:eastAsia="zh-CN"/>
        </w:rPr>
        <w:t>9</w:t>
      </w:r>
      <w:r w:rsidRPr="005D7F3F">
        <w:rPr>
          <w:rFonts w:ascii="Arial" w:hAnsi="Arial" w:cs="Arial"/>
          <w:b/>
          <w:lang w:eastAsia="zh-CN"/>
        </w:rPr>
        <w:t xml:space="preserve">: </w:t>
      </w:r>
      <w:r>
        <w:rPr>
          <w:rFonts w:ascii="Arial" w:hAnsi="Arial" w:cs="Arial"/>
          <w:b/>
          <w:lang w:eastAsia="zh-CN"/>
        </w:rPr>
        <w:t>For</w:t>
      </w:r>
      <w:r w:rsidRPr="005D7F3F">
        <w:rPr>
          <w:rFonts w:ascii="Arial" w:hAnsi="Arial" w:cs="Arial"/>
          <w:b/>
          <w:lang w:eastAsia="zh-CN"/>
        </w:rPr>
        <w:t xml:space="preserve"> S-SSB</w:t>
      </w:r>
      <w:r>
        <w:rPr>
          <w:rFonts w:ascii="Arial" w:hAnsi="Arial" w:cs="Arial"/>
          <w:b/>
          <w:lang w:eastAsia="zh-CN"/>
        </w:rPr>
        <w:t xml:space="preserve"> transmission </w:t>
      </w:r>
      <w:r w:rsidRPr="005D7F3F">
        <w:rPr>
          <w:rFonts w:ascii="Arial" w:hAnsi="Arial" w:cs="Arial"/>
          <w:b/>
          <w:lang w:eastAsia="zh-CN"/>
        </w:rPr>
        <w:t xml:space="preserve">in more than one RB set, NR-U </w:t>
      </w:r>
      <w:r>
        <w:rPr>
          <w:rFonts w:ascii="Arial" w:hAnsi="Arial" w:cs="Arial"/>
          <w:b/>
          <w:lang w:eastAsia="zh-CN"/>
        </w:rPr>
        <w:t>D</w:t>
      </w:r>
      <w:r w:rsidRPr="005D7F3F">
        <w:rPr>
          <w:rFonts w:ascii="Arial" w:hAnsi="Arial" w:cs="Arial"/>
          <w:b/>
          <w:lang w:eastAsia="zh-CN"/>
        </w:rPr>
        <w:t>L multi-channel access procedure should be used as the baseline.</w:t>
      </w:r>
    </w:p>
    <w:p w14:paraId="0776FE7D" w14:textId="77777777" w:rsidR="00B065D8" w:rsidRDefault="00B065D8" w:rsidP="00B065D8">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10</w:t>
      </w:r>
      <w:r w:rsidRPr="00765019">
        <w:rPr>
          <w:rFonts w:ascii="Arial" w:hAnsi="Arial" w:cs="Arial"/>
          <w:b/>
          <w:bCs/>
          <w:lang w:eastAsia="zh-CN"/>
        </w:rPr>
        <w:t xml:space="preserve">: </w:t>
      </w:r>
      <w:r>
        <w:rPr>
          <w:rFonts w:ascii="Arial" w:hAnsi="Arial" w:cs="Arial"/>
          <w:b/>
          <w:bCs/>
          <w:lang w:eastAsia="zh-CN"/>
        </w:rPr>
        <w:t xml:space="preserve">For </w:t>
      </w:r>
      <w:r w:rsidRPr="00B528B7">
        <w:rPr>
          <w:rFonts w:ascii="Arial" w:hAnsi="Arial" w:cs="Arial"/>
          <w:b/>
          <w:bCs/>
          <w:lang w:eastAsia="zh-CN"/>
        </w:rPr>
        <w:t>contiguous RB-based transmissions</w:t>
      </w:r>
      <w:r>
        <w:rPr>
          <w:rFonts w:ascii="Arial" w:hAnsi="Arial" w:cs="Arial"/>
          <w:b/>
          <w:bCs/>
          <w:lang w:eastAsia="zh-CN"/>
        </w:rPr>
        <w:t>, resource selection procedure should ensure that unavailable candidate resources caused by intra-cell guard band are not selected.</w:t>
      </w:r>
    </w:p>
    <w:p w14:paraId="7B0DA692" w14:textId="77777777" w:rsidR="00B065D8" w:rsidRPr="005C2958" w:rsidRDefault="00B065D8" w:rsidP="00B065D8">
      <w:pPr>
        <w:pStyle w:val="af9"/>
        <w:numPr>
          <w:ilvl w:val="0"/>
          <w:numId w:val="43"/>
        </w:numPr>
        <w:jc w:val="both"/>
        <w:rPr>
          <w:rFonts w:ascii="Arial" w:hAnsi="Arial" w:cs="Arial"/>
          <w:b/>
          <w:bCs/>
          <w:sz w:val="20"/>
          <w:szCs w:val="20"/>
          <w:lang w:eastAsia="zh-CN"/>
        </w:rPr>
      </w:pPr>
      <w:r w:rsidRPr="005C2958">
        <w:rPr>
          <w:rFonts w:ascii="Arial" w:hAnsi="Arial" w:cs="Arial"/>
          <w:b/>
          <w:bCs/>
          <w:sz w:val="20"/>
          <w:szCs w:val="20"/>
          <w:lang w:eastAsia="zh-CN"/>
        </w:rPr>
        <w:t>Corresponding enhancements in PHY layer or MAC layer can be considered in RAN1.</w:t>
      </w:r>
    </w:p>
    <w:p w14:paraId="2FF72910" w14:textId="77777777" w:rsidR="00B065D8" w:rsidRPr="00B065D8" w:rsidRDefault="00B065D8" w:rsidP="00B065D8">
      <w:pPr>
        <w:spacing w:beforeLines="50" w:before="120" w:afterLines="50" w:line="288" w:lineRule="auto"/>
        <w:jc w:val="both"/>
        <w:rPr>
          <w:rFonts w:ascii="Arial" w:hAnsi="Arial" w:cs="Arial"/>
          <w:b/>
          <w:lang w:eastAsia="zh-CN"/>
        </w:rPr>
      </w:pPr>
      <w:r w:rsidRPr="00B065D8">
        <w:rPr>
          <w:rFonts w:ascii="Arial" w:hAnsi="Arial" w:cs="Arial"/>
          <w:b/>
          <w:lang w:eastAsia="zh-CN"/>
        </w:rPr>
        <w:t>Proposal 11: When performing resource selection procedure, the number of RB sets or actually used RB sets should be indicated by higher layer to PHY layer.</w:t>
      </w:r>
    </w:p>
    <w:p w14:paraId="0FFC3BD4" w14:textId="77777777" w:rsidR="00B065D8" w:rsidRPr="00C02F29" w:rsidRDefault="00B065D8" w:rsidP="00B065D8">
      <w:pPr>
        <w:spacing w:beforeLines="50" w:before="120" w:afterLines="50" w:line="288" w:lineRule="auto"/>
        <w:jc w:val="both"/>
        <w:rPr>
          <w:rFonts w:ascii="Arial" w:hAnsi="Arial" w:cs="Arial"/>
          <w:b/>
          <w:lang w:eastAsia="zh-CN"/>
        </w:rPr>
      </w:pPr>
      <w:r w:rsidRPr="00C02F29">
        <w:rPr>
          <w:rFonts w:ascii="Arial" w:hAnsi="Arial" w:cs="Arial" w:hint="eastAsia"/>
          <w:b/>
          <w:lang w:eastAsia="zh-CN"/>
        </w:rPr>
        <w:t>P</w:t>
      </w:r>
      <w:r w:rsidRPr="00C02F29">
        <w:rPr>
          <w:rFonts w:ascii="Arial" w:hAnsi="Arial" w:cs="Arial"/>
          <w:b/>
          <w:lang w:eastAsia="zh-CN"/>
        </w:rPr>
        <w:t>roposal 1</w:t>
      </w:r>
      <w:r>
        <w:rPr>
          <w:rFonts w:ascii="Arial" w:hAnsi="Arial" w:cs="Arial"/>
          <w:b/>
          <w:lang w:eastAsia="zh-CN"/>
        </w:rPr>
        <w:t>2</w:t>
      </w:r>
      <w:r w:rsidRPr="00C02F29">
        <w:rPr>
          <w:rFonts w:ascii="Arial" w:hAnsi="Arial" w:cs="Arial"/>
          <w:b/>
          <w:lang w:eastAsia="zh-CN"/>
        </w:rPr>
        <w:t xml:space="preserve">: For </w:t>
      </w:r>
      <w:r>
        <w:rPr>
          <w:rFonts w:ascii="Arial" w:hAnsi="Arial" w:cs="Arial"/>
          <w:b/>
          <w:lang w:eastAsia="zh-CN"/>
        </w:rPr>
        <w:t xml:space="preserve">PSFCH </w:t>
      </w:r>
      <w:r w:rsidRPr="00C02F29">
        <w:rPr>
          <w:rFonts w:ascii="Arial" w:hAnsi="Arial" w:cs="Arial"/>
          <w:b/>
          <w:lang w:eastAsia="zh-CN"/>
        </w:rPr>
        <w:t xml:space="preserve">CPE starting position: </w:t>
      </w:r>
    </w:p>
    <w:p w14:paraId="5A8FF786" w14:textId="77777777" w:rsidR="00B065D8" w:rsidRPr="00C02F29" w:rsidRDefault="00B065D8" w:rsidP="00B065D8">
      <w:pPr>
        <w:pStyle w:val="af9"/>
        <w:numPr>
          <w:ilvl w:val="0"/>
          <w:numId w:val="41"/>
        </w:numPr>
        <w:spacing w:beforeLines="50" w:before="120" w:afterLines="50" w:after="120" w:line="288" w:lineRule="auto"/>
        <w:jc w:val="both"/>
        <w:rPr>
          <w:rFonts w:ascii="Arial" w:hAnsi="Arial" w:cs="Arial"/>
          <w:b/>
          <w:sz w:val="20"/>
          <w:szCs w:val="20"/>
          <w:lang w:eastAsia="zh-CN"/>
        </w:rPr>
      </w:pPr>
      <w:r w:rsidRPr="00C02F29">
        <w:rPr>
          <w:rFonts w:ascii="Arial" w:hAnsi="Arial" w:cs="Arial"/>
          <w:b/>
          <w:sz w:val="20"/>
          <w:szCs w:val="20"/>
          <w:lang w:eastAsia="zh-CN"/>
        </w:rPr>
        <w:t xml:space="preserve">When PSFCH is transmitted without a COT, the CPE </w:t>
      </w:r>
      <w:r w:rsidRPr="000D530A">
        <w:rPr>
          <w:rFonts w:ascii="Arial" w:hAnsi="Arial" w:cs="Arial"/>
          <w:b/>
          <w:sz w:val="20"/>
          <w:szCs w:val="20"/>
          <w:lang w:eastAsia="zh-CN"/>
        </w:rPr>
        <w:t>starting position</w:t>
      </w:r>
      <w:r w:rsidRPr="00C02F29">
        <w:rPr>
          <w:rFonts w:ascii="Arial" w:hAnsi="Arial" w:cs="Arial"/>
          <w:b/>
          <w:sz w:val="20"/>
          <w:szCs w:val="20"/>
          <w:lang w:eastAsia="zh-CN"/>
        </w:rPr>
        <w:t xml:space="preserve"> should be (pre-)configured in each RP; </w:t>
      </w:r>
    </w:p>
    <w:p w14:paraId="6017C2C5" w14:textId="77777777" w:rsidR="00B065D8" w:rsidRPr="00C02F29" w:rsidRDefault="00B065D8" w:rsidP="00B065D8">
      <w:pPr>
        <w:pStyle w:val="af9"/>
        <w:numPr>
          <w:ilvl w:val="0"/>
          <w:numId w:val="41"/>
        </w:numPr>
        <w:spacing w:beforeLines="50" w:before="120" w:afterLines="50" w:after="120" w:line="288" w:lineRule="auto"/>
        <w:jc w:val="both"/>
        <w:rPr>
          <w:rFonts w:ascii="Arial" w:hAnsi="Arial" w:cs="Arial"/>
          <w:b/>
          <w:sz w:val="20"/>
          <w:szCs w:val="20"/>
          <w:lang w:eastAsia="zh-CN"/>
        </w:rPr>
      </w:pPr>
      <w:r w:rsidRPr="00C02F29">
        <w:rPr>
          <w:rFonts w:ascii="Arial" w:hAnsi="Arial" w:cs="Arial"/>
          <w:b/>
          <w:sz w:val="20"/>
          <w:szCs w:val="20"/>
          <w:lang w:eastAsia="zh-CN"/>
        </w:rPr>
        <w:t xml:space="preserve">When PSFCH is transmitted within a COT, the CPE </w:t>
      </w:r>
      <w:r w:rsidRPr="000D530A">
        <w:rPr>
          <w:rFonts w:ascii="Arial" w:hAnsi="Arial" w:cs="Arial"/>
          <w:b/>
          <w:sz w:val="20"/>
          <w:szCs w:val="20"/>
          <w:lang w:eastAsia="zh-CN"/>
        </w:rPr>
        <w:t>starting position</w:t>
      </w:r>
      <w:r w:rsidRPr="00C02F29">
        <w:rPr>
          <w:rFonts w:ascii="Arial" w:hAnsi="Arial" w:cs="Arial"/>
          <w:b/>
          <w:sz w:val="20"/>
          <w:szCs w:val="20"/>
          <w:lang w:eastAsia="zh-CN"/>
        </w:rPr>
        <w:t xml:space="preserve"> should be indicated by the COT initiator.</w:t>
      </w:r>
    </w:p>
    <w:p w14:paraId="7FC8848C" w14:textId="77777777" w:rsidR="00B065D8" w:rsidRPr="00C02F29" w:rsidRDefault="00B065D8" w:rsidP="00B065D8">
      <w:pPr>
        <w:spacing w:beforeLines="50" w:before="120" w:afterLines="50" w:line="288" w:lineRule="auto"/>
        <w:jc w:val="both"/>
        <w:rPr>
          <w:rFonts w:ascii="Arial" w:hAnsi="Arial" w:cs="Arial"/>
          <w:b/>
          <w:lang w:eastAsia="zh-CN"/>
        </w:rPr>
      </w:pPr>
      <w:r w:rsidRPr="00C02F29">
        <w:rPr>
          <w:rFonts w:ascii="Arial" w:hAnsi="Arial" w:cs="Arial" w:hint="eastAsia"/>
          <w:b/>
          <w:lang w:eastAsia="zh-CN"/>
        </w:rPr>
        <w:t>P</w:t>
      </w:r>
      <w:r w:rsidRPr="00C02F29">
        <w:rPr>
          <w:rFonts w:ascii="Arial" w:hAnsi="Arial" w:cs="Arial"/>
          <w:b/>
          <w:lang w:eastAsia="zh-CN"/>
        </w:rPr>
        <w:t xml:space="preserve">roposal </w:t>
      </w:r>
      <w:r>
        <w:rPr>
          <w:rFonts w:ascii="Arial" w:hAnsi="Arial" w:cs="Arial"/>
          <w:b/>
          <w:lang w:eastAsia="zh-CN"/>
        </w:rPr>
        <w:t>13</w:t>
      </w:r>
      <w:r w:rsidRPr="00C02F29">
        <w:rPr>
          <w:rFonts w:ascii="Arial" w:hAnsi="Arial" w:cs="Arial"/>
          <w:b/>
          <w:lang w:eastAsia="zh-CN"/>
        </w:rPr>
        <w:t xml:space="preserve">: For </w:t>
      </w:r>
      <w:r>
        <w:rPr>
          <w:rFonts w:ascii="Arial" w:hAnsi="Arial" w:cs="Arial"/>
          <w:b/>
          <w:lang w:eastAsia="zh-CN"/>
        </w:rPr>
        <w:t xml:space="preserve">PSCCH/PSSCH </w:t>
      </w:r>
      <w:r w:rsidRPr="00C02F29">
        <w:rPr>
          <w:rFonts w:ascii="Arial" w:hAnsi="Arial" w:cs="Arial"/>
          <w:b/>
          <w:lang w:eastAsia="zh-CN"/>
        </w:rPr>
        <w:t xml:space="preserve">CPE starting position: </w:t>
      </w:r>
    </w:p>
    <w:p w14:paraId="4A91E40C" w14:textId="77777777" w:rsidR="00B065D8" w:rsidRPr="00C02F29" w:rsidRDefault="00B065D8" w:rsidP="00B065D8">
      <w:pPr>
        <w:pStyle w:val="af9"/>
        <w:numPr>
          <w:ilvl w:val="0"/>
          <w:numId w:val="41"/>
        </w:numPr>
        <w:spacing w:beforeLines="50" w:before="120" w:afterLines="50" w:after="120" w:line="288" w:lineRule="auto"/>
        <w:jc w:val="both"/>
        <w:rPr>
          <w:rFonts w:ascii="Arial" w:hAnsi="Arial" w:cs="Arial"/>
          <w:b/>
          <w:sz w:val="20"/>
          <w:szCs w:val="20"/>
          <w:lang w:eastAsia="zh-CN"/>
        </w:rPr>
      </w:pPr>
      <w:r w:rsidRPr="00C02F29">
        <w:rPr>
          <w:rFonts w:ascii="Arial" w:hAnsi="Arial" w:cs="Arial"/>
          <w:b/>
          <w:sz w:val="20"/>
          <w:szCs w:val="20"/>
          <w:lang w:eastAsia="zh-CN"/>
        </w:rPr>
        <w:t>W</w:t>
      </w:r>
      <w:r w:rsidRPr="00EC3552">
        <w:rPr>
          <w:rFonts w:ascii="Arial" w:hAnsi="Arial" w:cs="Arial"/>
          <w:b/>
          <w:sz w:val="20"/>
          <w:szCs w:val="20"/>
          <w:lang w:eastAsia="zh-CN"/>
        </w:rPr>
        <w:t>hen UE occupy full RB set, UE will randomly select one of the multiple CPE starting positions</w:t>
      </w:r>
      <w:r w:rsidRPr="00C02F29">
        <w:rPr>
          <w:rFonts w:ascii="Arial" w:hAnsi="Arial" w:cs="Arial"/>
          <w:b/>
          <w:sz w:val="20"/>
          <w:szCs w:val="20"/>
          <w:lang w:eastAsia="zh-CN"/>
        </w:rPr>
        <w:t xml:space="preserve">; </w:t>
      </w:r>
    </w:p>
    <w:p w14:paraId="59E67D7E" w14:textId="77777777" w:rsidR="00B065D8" w:rsidRDefault="00B065D8" w:rsidP="00B065D8">
      <w:pPr>
        <w:pStyle w:val="af9"/>
        <w:numPr>
          <w:ilvl w:val="0"/>
          <w:numId w:val="41"/>
        </w:numPr>
        <w:spacing w:beforeLines="50" w:before="120" w:afterLines="50" w:after="120" w:line="288" w:lineRule="auto"/>
        <w:jc w:val="both"/>
        <w:rPr>
          <w:rFonts w:ascii="Arial" w:hAnsi="Arial" w:cs="Arial"/>
          <w:b/>
          <w:sz w:val="20"/>
          <w:szCs w:val="20"/>
          <w:lang w:eastAsia="zh-CN"/>
        </w:rPr>
      </w:pPr>
      <w:r>
        <w:rPr>
          <w:rFonts w:ascii="Arial" w:hAnsi="Arial" w:cs="Arial"/>
          <w:b/>
          <w:sz w:val="20"/>
          <w:szCs w:val="20"/>
          <w:lang w:eastAsia="zh-CN"/>
        </w:rPr>
        <w:t>O</w:t>
      </w:r>
      <w:r w:rsidRPr="00EC3552">
        <w:rPr>
          <w:rFonts w:ascii="Arial" w:hAnsi="Arial" w:cs="Arial"/>
          <w:b/>
          <w:sz w:val="20"/>
          <w:szCs w:val="20"/>
          <w:lang w:eastAsia="zh-CN"/>
        </w:rPr>
        <w:t>therwise, a default CPE starting position which is configured in the resource pool should be used</w:t>
      </w:r>
      <w:r>
        <w:rPr>
          <w:rFonts w:ascii="Arial" w:hAnsi="Arial" w:cs="Arial"/>
          <w:b/>
          <w:sz w:val="20"/>
          <w:szCs w:val="20"/>
          <w:lang w:eastAsia="zh-CN"/>
        </w:rPr>
        <w:t>;</w:t>
      </w:r>
    </w:p>
    <w:p w14:paraId="7A694281" w14:textId="77777777" w:rsidR="00B065D8" w:rsidRPr="00C02F29" w:rsidRDefault="00B065D8" w:rsidP="00B065D8">
      <w:pPr>
        <w:pStyle w:val="af9"/>
        <w:numPr>
          <w:ilvl w:val="0"/>
          <w:numId w:val="41"/>
        </w:numPr>
        <w:spacing w:beforeLines="50" w:before="120" w:afterLines="50" w:after="120" w:line="288" w:lineRule="auto"/>
        <w:jc w:val="both"/>
        <w:rPr>
          <w:rFonts w:ascii="Arial" w:hAnsi="Arial" w:cs="Arial"/>
          <w:b/>
          <w:sz w:val="20"/>
          <w:szCs w:val="20"/>
          <w:lang w:eastAsia="zh-CN"/>
        </w:rPr>
      </w:pPr>
      <w:r>
        <w:rPr>
          <w:rFonts w:ascii="Arial" w:eastAsiaTheme="minorEastAsia" w:hAnsi="Arial" w:cs="Arial"/>
          <w:b/>
          <w:sz w:val="20"/>
          <w:szCs w:val="20"/>
          <w:lang w:eastAsia="zh-CN"/>
        </w:rPr>
        <w:t>Reservation information is NOT used for CPE determination.</w:t>
      </w:r>
    </w:p>
    <w:p w14:paraId="3AFC73FF" w14:textId="77777777" w:rsidR="00B065D8" w:rsidRDefault="00B065D8" w:rsidP="00B065D8">
      <w:pPr>
        <w:jc w:val="both"/>
        <w:rPr>
          <w:rFonts w:ascii="Arial" w:hAnsi="Arial" w:cs="Arial"/>
          <w:b/>
          <w:bCs/>
          <w:lang w:eastAsia="zh-CN"/>
        </w:rPr>
      </w:pPr>
      <w:r w:rsidRPr="001E2C2B">
        <w:rPr>
          <w:rFonts w:ascii="Arial" w:hAnsi="Arial" w:cs="Arial"/>
          <w:b/>
          <w:bCs/>
          <w:lang w:eastAsia="zh-CN"/>
        </w:rPr>
        <w:t xml:space="preserve">Proposal </w:t>
      </w:r>
      <w:r>
        <w:rPr>
          <w:rFonts w:ascii="Arial" w:hAnsi="Arial" w:cs="Arial"/>
          <w:b/>
          <w:bCs/>
          <w:lang w:eastAsia="zh-CN"/>
        </w:rPr>
        <w:t>14</w:t>
      </w:r>
      <w:r w:rsidRPr="001E2C2B">
        <w:rPr>
          <w:rFonts w:ascii="Arial" w:hAnsi="Arial" w:cs="Arial"/>
          <w:b/>
          <w:bCs/>
          <w:lang w:eastAsia="zh-CN"/>
        </w:rPr>
        <w:t>: Multi-consecutive slots transmission (</w:t>
      </w:r>
      <w:proofErr w:type="spellStart"/>
      <w:r w:rsidRPr="001E2C2B">
        <w:rPr>
          <w:rFonts w:ascii="Arial" w:hAnsi="Arial" w:cs="Arial"/>
          <w:b/>
          <w:bCs/>
          <w:lang w:eastAsia="zh-CN"/>
        </w:rPr>
        <w:t>MCSt</w:t>
      </w:r>
      <w:proofErr w:type="spellEnd"/>
      <w:r w:rsidRPr="001E2C2B">
        <w:rPr>
          <w:rFonts w:ascii="Arial" w:hAnsi="Arial" w:cs="Arial"/>
          <w:b/>
          <w:bCs/>
          <w:lang w:eastAsia="zh-CN"/>
        </w:rPr>
        <w:t>) should be achieved by a single UE in Rel-18 SL-U.</w:t>
      </w:r>
    </w:p>
    <w:p w14:paraId="0B608094" w14:textId="77777777" w:rsidR="00B065D8" w:rsidRDefault="00B065D8" w:rsidP="00B065D8">
      <w:pPr>
        <w:jc w:val="both"/>
        <w:rPr>
          <w:rFonts w:ascii="Arial" w:hAnsi="Arial" w:cs="Arial"/>
          <w:b/>
          <w:bCs/>
          <w:lang w:eastAsia="zh-CN"/>
        </w:rPr>
      </w:pPr>
      <w:r w:rsidRPr="006F083C">
        <w:rPr>
          <w:rFonts w:ascii="Arial" w:hAnsi="Arial" w:cs="Arial"/>
          <w:b/>
          <w:bCs/>
          <w:lang w:eastAsia="zh-CN"/>
        </w:rPr>
        <w:t xml:space="preserve">Proposal </w:t>
      </w:r>
      <w:r>
        <w:rPr>
          <w:rFonts w:ascii="Arial" w:hAnsi="Arial" w:cs="Arial"/>
          <w:b/>
          <w:bCs/>
          <w:lang w:eastAsia="zh-CN"/>
        </w:rPr>
        <w:t>15</w:t>
      </w:r>
      <w:r w:rsidRPr="006F083C">
        <w:rPr>
          <w:rFonts w:ascii="Arial" w:hAnsi="Arial" w:cs="Arial"/>
          <w:b/>
          <w:bCs/>
          <w:lang w:eastAsia="zh-CN"/>
        </w:rPr>
        <w:t xml:space="preserve">: For two consecutive slots, fill </w:t>
      </w:r>
      <w:r>
        <w:rPr>
          <w:rFonts w:ascii="Arial" w:hAnsi="Arial" w:cs="Arial"/>
          <w:b/>
          <w:bCs/>
          <w:lang w:eastAsia="zh-CN"/>
        </w:rPr>
        <w:t xml:space="preserve">in </w:t>
      </w:r>
      <w:r w:rsidRPr="006F083C">
        <w:rPr>
          <w:rFonts w:ascii="Arial" w:hAnsi="Arial" w:cs="Arial"/>
          <w:b/>
          <w:bCs/>
          <w:lang w:eastAsia="zh-CN"/>
        </w:rPr>
        <w:t xml:space="preserve">the guard symbol in-between the slots by </w:t>
      </w:r>
      <w:r w:rsidRPr="007338D3">
        <w:rPr>
          <w:rFonts w:ascii="Arial" w:hAnsi="Arial" w:cs="Arial"/>
          <w:b/>
          <w:bCs/>
          <w:lang w:eastAsia="zh-CN"/>
        </w:rPr>
        <w:t>perform</w:t>
      </w:r>
      <w:r>
        <w:rPr>
          <w:rFonts w:ascii="Arial" w:hAnsi="Arial" w:cs="Arial"/>
          <w:b/>
          <w:bCs/>
          <w:lang w:eastAsia="zh-CN"/>
        </w:rPr>
        <w:t>ing</w:t>
      </w:r>
      <w:r w:rsidRPr="007338D3">
        <w:rPr>
          <w:rFonts w:ascii="Arial" w:hAnsi="Arial" w:cs="Arial"/>
          <w:b/>
          <w:bCs/>
          <w:lang w:eastAsia="zh-CN"/>
        </w:rPr>
        <w:t xml:space="preserve"> rate matching of PSSCH </w:t>
      </w:r>
      <w:r>
        <w:rPr>
          <w:rFonts w:ascii="Arial" w:hAnsi="Arial" w:cs="Arial"/>
          <w:b/>
          <w:bCs/>
          <w:lang w:eastAsia="zh-CN"/>
        </w:rPr>
        <w:t xml:space="preserve">for current slot </w:t>
      </w:r>
      <w:r w:rsidRPr="007338D3">
        <w:rPr>
          <w:rFonts w:ascii="Arial" w:hAnsi="Arial" w:cs="Arial"/>
          <w:b/>
          <w:bCs/>
          <w:lang w:eastAsia="zh-CN"/>
        </w:rPr>
        <w:t xml:space="preserve">in the GP symbol in-between two slots in a </w:t>
      </w:r>
      <w:proofErr w:type="spellStart"/>
      <w:r w:rsidRPr="007338D3">
        <w:rPr>
          <w:rFonts w:ascii="Arial" w:hAnsi="Arial" w:cs="Arial"/>
          <w:b/>
          <w:bCs/>
          <w:lang w:eastAsia="zh-CN"/>
        </w:rPr>
        <w:t>MCSt</w:t>
      </w:r>
      <w:proofErr w:type="spellEnd"/>
      <w:r w:rsidRPr="006F083C">
        <w:rPr>
          <w:rFonts w:ascii="Arial" w:hAnsi="Arial" w:cs="Arial"/>
          <w:b/>
          <w:bCs/>
          <w:lang w:eastAsia="zh-CN"/>
        </w:rPr>
        <w:t>.</w:t>
      </w:r>
    </w:p>
    <w:p w14:paraId="39C980A0" w14:textId="77777777" w:rsidR="00B065D8" w:rsidRPr="00AA6350" w:rsidRDefault="00B065D8" w:rsidP="00B065D8">
      <w:pPr>
        <w:jc w:val="both"/>
        <w:rPr>
          <w:rFonts w:ascii="Arial" w:hAnsi="Arial" w:cs="Arial"/>
          <w:b/>
          <w:bCs/>
          <w:lang w:eastAsia="zh-CN"/>
        </w:rPr>
      </w:pPr>
      <w:r w:rsidRPr="00AA6350">
        <w:rPr>
          <w:rFonts w:ascii="Arial" w:hAnsi="Arial" w:cs="Arial"/>
          <w:b/>
          <w:bCs/>
          <w:lang w:eastAsia="zh-CN"/>
        </w:rPr>
        <w:t xml:space="preserve">Proposal 16: </w:t>
      </w:r>
      <w:r>
        <w:rPr>
          <w:rFonts w:ascii="Arial" w:hAnsi="Arial" w:cs="Arial"/>
          <w:b/>
          <w:bCs/>
          <w:lang w:eastAsia="zh-CN"/>
        </w:rPr>
        <w:t xml:space="preserve">Regarding the resource selection procedure for </w:t>
      </w:r>
      <w:proofErr w:type="spellStart"/>
      <w:r>
        <w:rPr>
          <w:rFonts w:ascii="Arial" w:hAnsi="Arial" w:cs="Arial"/>
          <w:b/>
          <w:bCs/>
          <w:lang w:eastAsia="zh-CN"/>
        </w:rPr>
        <w:t>MCSt</w:t>
      </w:r>
      <w:proofErr w:type="spellEnd"/>
      <w:r>
        <w:rPr>
          <w:rFonts w:ascii="Arial" w:hAnsi="Arial" w:cs="Arial"/>
          <w:b/>
          <w:bCs/>
          <w:lang w:eastAsia="zh-CN"/>
        </w:rPr>
        <w:t xml:space="preserve">, </w:t>
      </w:r>
      <w:r w:rsidRPr="00AA6350">
        <w:rPr>
          <w:rFonts w:ascii="Arial" w:hAnsi="Arial" w:cs="Arial"/>
          <w:b/>
          <w:bCs/>
          <w:lang w:eastAsia="zh-CN"/>
        </w:rPr>
        <w:t>Approach 3 should be selected due to less impacts on MAC layer.</w:t>
      </w:r>
    </w:p>
    <w:p w14:paraId="025840A3" w14:textId="77777777" w:rsidR="00B065D8" w:rsidRPr="00AA6350" w:rsidRDefault="00B065D8" w:rsidP="00B065D8">
      <w:pPr>
        <w:jc w:val="both"/>
        <w:rPr>
          <w:rFonts w:ascii="Arial" w:hAnsi="Arial" w:cs="Arial"/>
          <w:b/>
          <w:bCs/>
          <w:lang w:eastAsia="zh-CN"/>
        </w:rPr>
      </w:pPr>
      <w:r w:rsidRPr="00AA6350">
        <w:rPr>
          <w:rFonts w:ascii="Arial" w:hAnsi="Arial" w:cs="Arial"/>
          <w:b/>
          <w:bCs/>
          <w:lang w:eastAsia="zh-CN"/>
        </w:rPr>
        <w:t xml:space="preserve">Proposal 17: At least </w:t>
      </w:r>
      <w:proofErr w:type="spellStart"/>
      <w:r w:rsidRPr="00AA6350">
        <w:rPr>
          <w:rFonts w:ascii="Arial" w:hAnsi="Arial" w:cs="Arial"/>
          <w:b/>
          <w:bCs/>
          <w:lang w:eastAsia="zh-CN"/>
        </w:rPr>
        <w:t>MCSt</w:t>
      </w:r>
      <w:proofErr w:type="spellEnd"/>
      <w:r w:rsidRPr="00AA6350">
        <w:rPr>
          <w:rFonts w:ascii="Arial" w:hAnsi="Arial" w:cs="Arial"/>
          <w:b/>
          <w:bCs/>
          <w:lang w:eastAsia="zh-CN"/>
        </w:rPr>
        <w:t xml:space="preserve"> for single TB is supported in Rel-18.</w:t>
      </w:r>
    </w:p>
    <w:p w14:paraId="0EB45DC6" w14:textId="77777777" w:rsidR="00B065D8" w:rsidRPr="00AA6350" w:rsidRDefault="00B065D8" w:rsidP="00B065D8">
      <w:pPr>
        <w:pStyle w:val="af9"/>
        <w:numPr>
          <w:ilvl w:val="0"/>
          <w:numId w:val="50"/>
        </w:numPr>
        <w:jc w:val="both"/>
        <w:rPr>
          <w:rFonts w:ascii="Arial" w:hAnsi="Arial" w:cs="Arial"/>
          <w:b/>
          <w:bCs/>
          <w:sz w:val="20"/>
          <w:szCs w:val="20"/>
          <w:lang w:val="en-GB" w:eastAsia="zh-CN"/>
        </w:rPr>
      </w:pPr>
      <w:proofErr w:type="spellStart"/>
      <w:r w:rsidRPr="00AA6350">
        <w:rPr>
          <w:rFonts w:ascii="Arial" w:hAnsi="Arial" w:cs="Arial"/>
          <w:b/>
          <w:bCs/>
          <w:sz w:val="20"/>
          <w:szCs w:val="20"/>
          <w:lang w:eastAsia="zh-CN"/>
        </w:rPr>
        <w:lastRenderedPageBreak/>
        <w:t>MCSt</w:t>
      </w:r>
      <w:proofErr w:type="spellEnd"/>
      <w:r w:rsidRPr="00AA6350">
        <w:rPr>
          <w:rFonts w:ascii="Arial" w:hAnsi="Arial" w:cs="Arial"/>
          <w:b/>
          <w:bCs/>
          <w:sz w:val="20"/>
          <w:szCs w:val="20"/>
          <w:lang w:eastAsia="zh-CN"/>
        </w:rPr>
        <w:t xml:space="preserve"> for multiple TBs can only be supported in R</w:t>
      </w:r>
      <w:r w:rsidRPr="00AA6350">
        <w:rPr>
          <w:rFonts w:ascii="Arial" w:hAnsi="Arial" w:cs="Arial" w:hint="eastAsia"/>
          <w:b/>
          <w:bCs/>
          <w:sz w:val="20"/>
          <w:szCs w:val="20"/>
          <w:lang w:eastAsia="zh-CN"/>
        </w:rPr>
        <w:t>el</w:t>
      </w:r>
      <w:r w:rsidRPr="00AA6350">
        <w:rPr>
          <w:rFonts w:ascii="Arial" w:hAnsi="Arial" w:cs="Arial"/>
          <w:b/>
          <w:bCs/>
          <w:sz w:val="20"/>
          <w:szCs w:val="20"/>
          <w:lang w:eastAsia="zh-CN"/>
        </w:rPr>
        <w:t>-18 if there is still enough remaining time after RAN1 has resolved other critical issues in this sub</w:t>
      </w:r>
      <w:r>
        <w:rPr>
          <w:rFonts w:ascii="Arial" w:hAnsi="Arial" w:cs="Arial"/>
          <w:b/>
          <w:bCs/>
          <w:sz w:val="20"/>
          <w:szCs w:val="20"/>
          <w:lang w:eastAsia="zh-CN"/>
        </w:rPr>
        <w:t>-</w:t>
      </w:r>
      <w:r w:rsidRPr="00AA6350">
        <w:rPr>
          <w:rFonts w:ascii="Arial" w:hAnsi="Arial" w:cs="Arial"/>
          <w:b/>
          <w:bCs/>
          <w:sz w:val="20"/>
          <w:szCs w:val="20"/>
          <w:lang w:eastAsia="zh-CN"/>
        </w:rPr>
        <w:t>agenda.</w:t>
      </w:r>
    </w:p>
    <w:p w14:paraId="770EA33E" w14:textId="77777777" w:rsidR="00B065D8" w:rsidRPr="00295EA7" w:rsidRDefault="00B065D8" w:rsidP="00B065D8">
      <w:pPr>
        <w:widowControl w:val="0"/>
        <w:spacing w:beforeLines="50" w:before="120" w:line="288" w:lineRule="auto"/>
        <w:jc w:val="both"/>
        <w:rPr>
          <w:rFonts w:ascii="Arial" w:hAnsi="Arial" w:cs="Arial"/>
          <w:b/>
          <w:lang w:eastAsia="zh-CN"/>
        </w:rPr>
      </w:pPr>
      <w:r w:rsidRPr="00295EA7">
        <w:rPr>
          <w:rFonts w:ascii="Arial" w:hAnsi="Arial" w:cs="Arial"/>
          <w:b/>
          <w:lang w:eastAsia="zh-CN"/>
        </w:rPr>
        <w:t xml:space="preserve">Proposal </w:t>
      </w:r>
      <w:r>
        <w:rPr>
          <w:rFonts w:ascii="Arial" w:hAnsi="Arial" w:cs="Arial"/>
          <w:b/>
          <w:lang w:eastAsia="zh-CN"/>
        </w:rPr>
        <w:t>18</w:t>
      </w:r>
      <w:r w:rsidRPr="00295EA7">
        <w:rPr>
          <w:rFonts w:ascii="Arial" w:hAnsi="Arial" w:cs="Arial"/>
          <w:b/>
          <w:lang w:eastAsia="zh-CN"/>
        </w:rPr>
        <w:t>: For Multi-consecutive slots transmission (</w:t>
      </w:r>
      <w:proofErr w:type="spellStart"/>
      <w:r w:rsidRPr="00295EA7">
        <w:rPr>
          <w:rFonts w:ascii="Arial" w:hAnsi="Arial" w:cs="Arial"/>
          <w:b/>
          <w:lang w:eastAsia="zh-CN"/>
        </w:rPr>
        <w:t>MCSt</w:t>
      </w:r>
      <w:proofErr w:type="spellEnd"/>
      <w:r w:rsidRPr="00295EA7">
        <w:rPr>
          <w:rFonts w:ascii="Arial" w:hAnsi="Arial" w:cs="Arial"/>
          <w:b/>
          <w:lang w:eastAsia="zh-CN"/>
        </w:rPr>
        <w:t xml:space="preserve">), RAN1 should further study two options for </w:t>
      </w:r>
      <w:r>
        <w:rPr>
          <w:rFonts w:ascii="Arial" w:hAnsi="Arial" w:cs="Arial"/>
          <w:b/>
          <w:lang w:eastAsia="zh-CN"/>
        </w:rPr>
        <w:t xml:space="preserve">the </w:t>
      </w:r>
      <w:r w:rsidRPr="00295EA7">
        <w:rPr>
          <w:rFonts w:ascii="Arial" w:hAnsi="Arial" w:cs="Arial"/>
          <w:b/>
          <w:lang w:eastAsia="zh-CN"/>
        </w:rPr>
        <w:t>frequency domain resources in the consecutive slots:</w:t>
      </w:r>
    </w:p>
    <w:p w14:paraId="079971C5" w14:textId="77777777" w:rsidR="00B065D8" w:rsidRPr="00295EA7" w:rsidRDefault="00B065D8" w:rsidP="00B065D8">
      <w:pPr>
        <w:pStyle w:val="af9"/>
        <w:numPr>
          <w:ilvl w:val="0"/>
          <w:numId w:val="25"/>
        </w:numPr>
        <w:spacing w:line="288" w:lineRule="auto"/>
        <w:rPr>
          <w:rFonts w:ascii="Arial" w:hAnsi="Arial" w:cs="Arial"/>
          <w:b/>
          <w:bCs/>
          <w:sz w:val="20"/>
          <w:szCs w:val="20"/>
          <w:lang w:eastAsia="zh-CN"/>
        </w:rPr>
      </w:pPr>
      <w:r w:rsidRPr="00295EA7">
        <w:rPr>
          <w:rFonts w:ascii="Arial" w:hAnsi="Arial" w:cs="Arial"/>
          <w:b/>
          <w:bCs/>
          <w:sz w:val="20"/>
          <w:szCs w:val="20"/>
          <w:lang w:eastAsia="zh-CN"/>
        </w:rPr>
        <w:t>Option 1: The frequency domain resources are same among the consecutive transmitted slots;</w:t>
      </w:r>
    </w:p>
    <w:p w14:paraId="24AE49F1" w14:textId="77777777" w:rsidR="00B065D8" w:rsidRPr="00295EA7" w:rsidRDefault="00B065D8" w:rsidP="00B065D8">
      <w:pPr>
        <w:pStyle w:val="af9"/>
        <w:numPr>
          <w:ilvl w:val="0"/>
          <w:numId w:val="25"/>
        </w:numPr>
        <w:spacing w:line="288" w:lineRule="auto"/>
        <w:rPr>
          <w:rFonts w:ascii="Arial" w:hAnsi="Arial" w:cs="Arial"/>
          <w:b/>
          <w:bCs/>
          <w:sz w:val="20"/>
          <w:szCs w:val="20"/>
          <w:lang w:eastAsia="zh-CN"/>
        </w:rPr>
      </w:pPr>
      <w:r w:rsidRPr="00295EA7">
        <w:rPr>
          <w:rFonts w:ascii="Arial" w:hAnsi="Arial" w:cs="Arial"/>
          <w:b/>
          <w:bCs/>
          <w:sz w:val="20"/>
          <w:szCs w:val="20"/>
          <w:lang w:eastAsia="zh-CN"/>
        </w:rPr>
        <w:t>Option 2: The frequency domain resources can be different among the consecutive transmitted slots.</w:t>
      </w:r>
    </w:p>
    <w:p w14:paraId="2BE22CD4" w14:textId="77777777" w:rsidR="00B065D8" w:rsidRPr="0029617D" w:rsidRDefault="00B065D8" w:rsidP="00B065D8">
      <w:pPr>
        <w:jc w:val="both"/>
        <w:rPr>
          <w:rFonts w:ascii="Arial" w:hAnsi="Arial" w:cs="Arial"/>
          <w:b/>
          <w:bCs/>
          <w:lang w:eastAsia="zh-CN"/>
        </w:rPr>
      </w:pPr>
      <w:r w:rsidRPr="00585B9F">
        <w:rPr>
          <w:rFonts w:ascii="Arial" w:hAnsi="Arial" w:cs="Arial"/>
          <w:b/>
          <w:bCs/>
          <w:lang w:eastAsia="zh-CN"/>
        </w:rPr>
        <w:t xml:space="preserve">Proposal </w:t>
      </w:r>
      <w:r>
        <w:rPr>
          <w:rFonts w:ascii="Arial" w:hAnsi="Arial" w:cs="Arial"/>
          <w:b/>
          <w:bCs/>
          <w:lang w:eastAsia="zh-CN"/>
        </w:rPr>
        <w:t>19</w:t>
      </w:r>
      <w:r w:rsidRPr="00585B9F">
        <w:rPr>
          <w:rFonts w:ascii="Arial" w:hAnsi="Arial" w:cs="Arial"/>
          <w:b/>
          <w:bCs/>
          <w:lang w:eastAsia="zh-CN"/>
        </w:rPr>
        <w:t>:</w:t>
      </w:r>
      <w:r>
        <w:rPr>
          <w:rFonts w:ascii="Arial" w:hAnsi="Arial" w:cs="Arial" w:hint="eastAsia"/>
          <w:b/>
          <w:bCs/>
          <w:lang w:eastAsia="zh-CN"/>
        </w:rPr>
        <w:t xml:space="preserve"> </w:t>
      </w:r>
      <w:r w:rsidRPr="00E151BA">
        <w:rPr>
          <w:rFonts w:ascii="Arial" w:hAnsi="Arial" w:cs="Arial" w:hint="eastAsia"/>
          <w:b/>
          <w:bCs/>
          <w:lang w:eastAsia="zh-CN"/>
        </w:rPr>
        <w:t>F</w:t>
      </w:r>
      <w:r w:rsidRPr="00E151BA">
        <w:rPr>
          <w:rFonts w:ascii="Arial" w:hAnsi="Arial" w:cs="Arial"/>
          <w:b/>
          <w:bCs/>
          <w:lang w:eastAsia="zh-CN"/>
        </w:rPr>
        <w:t xml:space="preserve">or mode 1, </w:t>
      </w:r>
      <w:r>
        <w:rPr>
          <w:rFonts w:ascii="Arial" w:hAnsi="Arial" w:cs="Arial"/>
          <w:b/>
          <w:bCs/>
          <w:lang w:eastAsia="zh-CN"/>
        </w:rPr>
        <w:t xml:space="preserve">enhancements on </w:t>
      </w:r>
      <w:r w:rsidRPr="00E151BA">
        <w:rPr>
          <w:rFonts w:ascii="Arial" w:hAnsi="Arial" w:cs="Arial"/>
          <w:b/>
          <w:bCs/>
          <w:lang w:eastAsia="zh-CN"/>
        </w:rPr>
        <w:t>both DG and CG can be considered</w:t>
      </w:r>
      <w:r>
        <w:rPr>
          <w:rFonts w:ascii="Arial" w:hAnsi="Arial" w:cs="Arial"/>
          <w:b/>
          <w:bCs/>
          <w:lang w:eastAsia="zh-CN"/>
        </w:rPr>
        <w:t xml:space="preserve"> to allocate consecutive time domain resources, </w:t>
      </w:r>
      <w:r w:rsidRPr="00E151BA">
        <w:rPr>
          <w:rFonts w:ascii="Arial" w:hAnsi="Arial" w:cs="Arial"/>
          <w:b/>
          <w:bCs/>
          <w:lang w:eastAsia="zh-CN"/>
        </w:rPr>
        <w:t>the design of DCI format 0_1 and CG configuration in NR-U can be reference</w:t>
      </w:r>
      <w:r>
        <w:rPr>
          <w:rFonts w:ascii="Arial" w:hAnsi="Arial" w:cs="Arial"/>
          <w:b/>
          <w:bCs/>
          <w:lang w:eastAsia="zh-CN"/>
        </w:rPr>
        <w:t>.</w:t>
      </w:r>
    </w:p>
    <w:p w14:paraId="69627852" w14:textId="77777777" w:rsidR="00B065D8" w:rsidRPr="00E151BA" w:rsidRDefault="00B065D8" w:rsidP="00B065D8">
      <w:pPr>
        <w:jc w:val="both"/>
        <w:rPr>
          <w:rFonts w:ascii="Arial" w:hAnsi="Arial" w:cs="Arial"/>
          <w:b/>
          <w:bCs/>
          <w:lang w:eastAsia="zh-CN"/>
        </w:rPr>
      </w:pPr>
      <w:r w:rsidRPr="00DB4D79">
        <w:rPr>
          <w:rFonts w:ascii="Arial" w:hAnsi="Arial" w:cs="Arial"/>
          <w:b/>
          <w:bCs/>
          <w:lang w:eastAsia="zh-CN"/>
        </w:rPr>
        <w:t xml:space="preserve">Proposal </w:t>
      </w:r>
      <w:r>
        <w:rPr>
          <w:rFonts w:ascii="Arial" w:hAnsi="Arial" w:cs="Arial"/>
          <w:b/>
          <w:bCs/>
          <w:lang w:eastAsia="zh-CN"/>
        </w:rPr>
        <w:t>20</w:t>
      </w:r>
      <w:r w:rsidRPr="00DB4D79">
        <w:rPr>
          <w:rFonts w:ascii="Arial" w:hAnsi="Arial" w:cs="Arial"/>
          <w:b/>
          <w:bCs/>
          <w:lang w:eastAsia="zh-CN"/>
        </w:rPr>
        <w:t xml:space="preserve">: Only support UE to do LBT before the allocated or </w:t>
      </w:r>
      <w:r w:rsidRPr="00E151BA">
        <w:rPr>
          <w:rFonts w:ascii="Arial" w:hAnsi="Arial" w:cs="Arial"/>
          <w:b/>
          <w:bCs/>
          <w:lang w:eastAsia="zh-CN"/>
        </w:rPr>
        <w:t>selected resources in SL-U</w:t>
      </w:r>
    </w:p>
    <w:p w14:paraId="01AED75B" w14:textId="77777777" w:rsidR="00B065D8" w:rsidRPr="00DB4D79" w:rsidRDefault="00B065D8" w:rsidP="00B065D8">
      <w:pPr>
        <w:pStyle w:val="af9"/>
        <w:numPr>
          <w:ilvl w:val="0"/>
          <w:numId w:val="25"/>
        </w:numPr>
        <w:spacing w:line="288" w:lineRule="auto"/>
        <w:rPr>
          <w:rFonts w:ascii="Arial" w:hAnsi="Arial" w:cs="Arial"/>
          <w:b/>
          <w:bCs/>
          <w:sz w:val="20"/>
          <w:szCs w:val="20"/>
          <w:lang w:eastAsia="zh-CN"/>
        </w:rPr>
      </w:pPr>
      <w:r w:rsidRPr="00DB4D79">
        <w:rPr>
          <w:rFonts w:ascii="Arial" w:hAnsi="Arial" w:cs="Arial"/>
          <w:b/>
          <w:bCs/>
          <w:sz w:val="20"/>
          <w:szCs w:val="20"/>
          <w:lang w:eastAsia="zh-CN"/>
        </w:rPr>
        <w:t>There is no need to do enhancement between the end of the LBT procedure and the start of the SL transmission to retain channel access.</w:t>
      </w:r>
    </w:p>
    <w:p w14:paraId="420302F7" w14:textId="77777777" w:rsidR="00B065D8" w:rsidRPr="000D5904" w:rsidRDefault="00B065D8" w:rsidP="00B065D8">
      <w:pPr>
        <w:widowControl w:val="0"/>
        <w:spacing w:beforeLines="50" w:before="120" w:line="288" w:lineRule="auto"/>
        <w:jc w:val="both"/>
        <w:rPr>
          <w:rFonts w:ascii="Arial" w:hAnsi="Arial" w:cs="Arial"/>
          <w:b/>
          <w:lang w:eastAsia="zh-CN"/>
        </w:rPr>
      </w:pPr>
      <w:r w:rsidRPr="000D5904">
        <w:rPr>
          <w:rFonts w:ascii="Arial" w:hAnsi="Arial" w:cs="Arial" w:hint="eastAsia"/>
          <w:b/>
          <w:lang w:eastAsia="zh-CN"/>
        </w:rPr>
        <w:t>P</w:t>
      </w:r>
      <w:r w:rsidRPr="000D5904">
        <w:rPr>
          <w:rFonts w:ascii="Arial" w:hAnsi="Arial" w:cs="Arial"/>
          <w:b/>
          <w:lang w:eastAsia="zh-CN"/>
        </w:rPr>
        <w:t>roposal</w:t>
      </w:r>
      <w:r>
        <w:rPr>
          <w:rFonts w:ascii="Arial" w:hAnsi="Arial" w:cs="Arial"/>
          <w:b/>
          <w:lang w:eastAsia="zh-CN"/>
        </w:rPr>
        <w:t xml:space="preserve"> 21</w:t>
      </w:r>
      <w:r w:rsidRPr="000D5904">
        <w:rPr>
          <w:rFonts w:ascii="Arial" w:hAnsi="Arial" w:cs="Arial"/>
          <w:b/>
          <w:lang w:eastAsia="zh-CN"/>
        </w:rPr>
        <w:t xml:space="preserve">: RAN1 </w:t>
      </w:r>
      <w:r>
        <w:rPr>
          <w:rFonts w:ascii="Arial" w:hAnsi="Arial" w:cs="Arial"/>
          <w:b/>
          <w:lang w:eastAsia="zh-CN"/>
        </w:rPr>
        <w:t>should further study w</w:t>
      </w:r>
      <w:r w:rsidRPr="00F91A5B">
        <w:rPr>
          <w:rFonts w:ascii="Arial" w:hAnsi="Arial" w:cs="Arial"/>
          <w:b/>
          <w:lang w:eastAsia="zh-CN"/>
        </w:rPr>
        <w:t>hether unified/separate resource selection mechanism should be deployed for in-COT and out-of-COT case</w:t>
      </w:r>
      <w:r>
        <w:rPr>
          <w:rFonts w:ascii="Arial" w:hAnsi="Arial" w:cs="Arial"/>
          <w:b/>
          <w:lang w:eastAsia="zh-CN"/>
        </w:rPr>
        <w:t>.</w:t>
      </w:r>
    </w:p>
    <w:p w14:paraId="089594E0" w14:textId="77777777" w:rsidR="00B065D8" w:rsidRPr="00F91A5B" w:rsidRDefault="00B065D8" w:rsidP="00B065D8">
      <w:pPr>
        <w:pStyle w:val="af9"/>
        <w:numPr>
          <w:ilvl w:val="0"/>
          <w:numId w:val="25"/>
        </w:numPr>
        <w:spacing w:line="288" w:lineRule="auto"/>
        <w:rPr>
          <w:rFonts w:ascii="Arial" w:hAnsi="Arial" w:cs="Arial"/>
          <w:b/>
          <w:bCs/>
          <w:sz w:val="20"/>
          <w:szCs w:val="20"/>
          <w:lang w:eastAsia="zh-CN"/>
        </w:rPr>
      </w:pPr>
      <w:r w:rsidRPr="00F91A5B">
        <w:rPr>
          <w:rFonts w:ascii="Arial" w:hAnsi="Arial" w:cs="Arial"/>
          <w:b/>
          <w:bCs/>
          <w:sz w:val="20"/>
          <w:szCs w:val="20"/>
          <w:lang w:eastAsia="zh-CN"/>
        </w:rPr>
        <w:t xml:space="preserve">Option 1: </w:t>
      </w:r>
      <w:r>
        <w:rPr>
          <w:rFonts w:ascii="Arial" w:hAnsi="Arial" w:cs="Arial"/>
          <w:b/>
          <w:bCs/>
          <w:sz w:val="20"/>
          <w:szCs w:val="20"/>
          <w:lang w:eastAsia="zh-CN"/>
        </w:rPr>
        <w:t>I</w:t>
      </w:r>
      <w:r w:rsidRPr="00F91A5B">
        <w:rPr>
          <w:rFonts w:ascii="Arial" w:hAnsi="Arial" w:cs="Arial"/>
          <w:b/>
          <w:bCs/>
          <w:sz w:val="20"/>
          <w:szCs w:val="20"/>
          <w:lang w:eastAsia="zh-CN"/>
        </w:rPr>
        <w:t>n-COT and out-of-COT case use a unified resource selection mechanism, such as the legacy mode 2 resource selection procedure defined in Rel-16</w:t>
      </w:r>
      <w:r>
        <w:rPr>
          <w:rFonts w:ascii="Arial" w:hAnsi="Arial" w:cs="Arial"/>
          <w:b/>
          <w:bCs/>
          <w:sz w:val="20"/>
          <w:szCs w:val="20"/>
          <w:lang w:eastAsia="zh-CN"/>
        </w:rPr>
        <w:t>;</w:t>
      </w:r>
    </w:p>
    <w:p w14:paraId="532109DF" w14:textId="5EB480B9" w:rsidR="005174AB" w:rsidRPr="00B065D8" w:rsidRDefault="00B065D8" w:rsidP="00B065D8">
      <w:pPr>
        <w:pStyle w:val="af9"/>
        <w:numPr>
          <w:ilvl w:val="0"/>
          <w:numId w:val="25"/>
        </w:numPr>
        <w:spacing w:line="288" w:lineRule="auto"/>
        <w:rPr>
          <w:rFonts w:ascii="Arial" w:hAnsi="Arial" w:cs="Arial"/>
          <w:b/>
          <w:bCs/>
          <w:sz w:val="20"/>
          <w:szCs w:val="20"/>
          <w:lang w:eastAsia="zh-CN"/>
        </w:rPr>
      </w:pPr>
      <w:r w:rsidRPr="00F91A5B">
        <w:rPr>
          <w:rFonts w:ascii="Arial" w:hAnsi="Arial" w:cs="Arial"/>
          <w:b/>
          <w:bCs/>
          <w:sz w:val="20"/>
          <w:szCs w:val="20"/>
          <w:lang w:eastAsia="zh-CN"/>
        </w:rPr>
        <w:t xml:space="preserve">Option 2: </w:t>
      </w:r>
      <w:r>
        <w:rPr>
          <w:rFonts w:ascii="Arial" w:hAnsi="Arial" w:cs="Arial"/>
          <w:b/>
          <w:bCs/>
          <w:sz w:val="20"/>
          <w:szCs w:val="20"/>
          <w:lang w:eastAsia="zh-CN"/>
        </w:rPr>
        <w:t>S</w:t>
      </w:r>
      <w:r w:rsidRPr="00F91A5B">
        <w:rPr>
          <w:rFonts w:ascii="Arial" w:hAnsi="Arial" w:cs="Arial"/>
          <w:b/>
          <w:bCs/>
          <w:sz w:val="20"/>
          <w:szCs w:val="20"/>
          <w:lang w:eastAsia="zh-CN"/>
        </w:rPr>
        <w:t xml:space="preserve">eparate mechanism should be designed for in-COT case, e.g., </w:t>
      </w:r>
      <w:r w:rsidRPr="003D0B7C">
        <w:rPr>
          <w:rFonts w:ascii="Arial" w:hAnsi="Arial" w:cs="Arial"/>
          <w:b/>
          <w:bCs/>
          <w:sz w:val="20"/>
          <w:szCs w:val="20"/>
          <w:lang w:eastAsia="zh-CN"/>
        </w:rPr>
        <w:t>a COT initiator UE can allocate the resources in the remaining slots of a COT to the COT sharing target UE.</w:t>
      </w:r>
    </w:p>
    <w:p w14:paraId="24238A00" w14:textId="209383FB" w:rsidR="005D677F" w:rsidRPr="00564B54" w:rsidRDefault="005D677F" w:rsidP="001D503F">
      <w:pPr>
        <w:widowControl w:val="0"/>
        <w:overflowPunct/>
        <w:autoSpaceDE/>
        <w:adjustRightInd/>
        <w:spacing w:line="288" w:lineRule="auto"/>
        <w:jc w:val="both"/>
        <w:textAlignment w:val="auto"/>
        <w:rPr>
          <w:rFonts w:ascii="Arial" w:eastAsia="宋体" w:hAnsi="Arial"/>
        </w:rPr>
      </w:pPr>
      <w:bookmarkStart w:id="165" w:name="_GoBack"/>
      <w:bookmarkEnd w:id="165"/>
    </w:p>
    <w:sectPr w:rsidR="005D677F" w:rsidRPr="00564B54" w:rsidSect="00CA2848">
      <w:headerReference w:type="even" r:id="rId32"/>
      <w:footerReference w:type="even" r:id="rId33"/>
      <w:footerReference w:type="default" r:id="rId3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D18F7" w14:textId="77777777" w:rsidR="008162AE" w:rsidRDefault="008162AE">
      <w:r>
        <w:separator/>
      </w:r>
    </w:p>
  </w:endnote>
  <w:endnote w:type="continuationSeparator" w:id="0">
    <w:p w14:paraId="45E65E85" w14:textId="77777777" w:rsidR="008162AE" w:rsidRDefault="00816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C67045" w:rsidRDefault="00C67045"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C67045" w:rsidRDefault="00C67045"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C67045" w:rsidRPr="00270202" w:rsidRDefault="00C67045"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657ED" w14:textId="77777777" w:rsidR="008162AE" w:rsidRDefault="008162AE">
      <w:r>
        <w:separator/>
      </w:r>
    </w:p>
  </w:footnote>
  <w:footnote w:type="continuationSeparator" w:id="0">
    <w:p w14:paraId="11542996" w14:textId="77777777" w:rsidR="008162AE" w:rsidRDefault="00816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C67045" w:rsidRDefault="00C670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749E66E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911490"/>
    <w:multiLevelType w:val="hybridMultilevel"/>
    <w:tmpl w:val="FF4EEA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8C37B6"/>
    <w:multiLevelType w:val="hybridMultilevel"/>
    <w:tmpl w:val="0BFC42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382249"/>
    <w:multiLevelType w:val="hybridMultilevel"/>
    <w:tmpl w:val="E01C39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A872EFC"/>
    <w:multiLevelType w:val="hybridMultilevel"/>
    <w:tmpl w:val="5F4E8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4E1471D"/>
    <w:multiLevelType w:val="hybridMultilevel"/>
    <w:tmpl w:val="B06234EC"/>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DD967B7"/>
    <w:multiLevelType w:val="hybridMultilevel"/>
    <w:tmpl w:val="34B6B9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3207260"/>
    <w:multiLevelType w:val="hybridMultilevel"/>
    <w:tmpl w:val="96B8A4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492495F"/>
    <w:multiLevelType w:val="hybridMultilevel"/>
    <w:tmpl w:val="137E2A1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B8F3644"/>
    <w:multiLevelType w:val="hybridMultilevel"/>
    <w:tmpl w:val="F6A6C584"/>
    <w:lvl w:ilvl="0" w:tplc="E48C9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0445052"/>
    <w:multiLevelType w:val="hybridMultilevel"/>
    <w:tmpl w:val="57FA91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41B2697"/>
    <w:multiLevelType w:val="hybridMultilevel"/>
    <w:tmpl w:val="2750990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9B5248A"/>
    <w:multiLevelType w:val="hybridMultilevel"/>
    <w:tmpl w:val="00ECC3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B326ED"/>
    <w:multiLevelType w:val="hybridMultilevel"/>
    <w:tmpl w:val="2DE868F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C72DA1"/>
    <w:multiLevelType w:val="hybridMultilevel"/>
    <w:tmpl w:val="794CEB06"/>
    <w:lvl w:ilvl="0" w:tplc="2C1C972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15:restartNumberingAfterBreak="0">
    <w:nsid w:val="76155F70"/>
    <w:multiLevelType w:val="hybridMultilevel"/>
    <w:tmpl w:val="6778CEF2"/>
    <w:lvl w:ilvl="0" w:tplc="C3844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A12575"/>
    <w:multiLevelType w:val="hybridMultilevel"/>
    <w:tmpl w:val="7DDE3B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5"/>
  </w:num>
  <w:num w:numId="3">
    <w:abstractNumId w:val="2"/>
  </w:num>
  <w:num w:numId="4">
    <w:abstractNumId w:val="21"/>
  </w:num>
  <w:num w:numId="5">
    <w:abstractNumId w:val="22"/>
  </w:num>
  <w:num w:numId="6">
    <w:abstractNumId w:val="11"/>
  </w:num>
  <w:num w:numId="7">
    <w:abstractNumId w:val="3"/>
  </w:num>
  <w:num w:numId="8">
    <w:abstractNumId w:val="24"/>
  </w:num>
  <w:num w:numId="9">
    <w:abstractNumId w:val="30"/>
  </w:num>
  <w:num w:numId="10">
    <w:abstractNumId w:val="1"/>
  </w:num>
  <w:num w:numId="11">
    <w:abstractNumId w:val="10"/>
  </w:num>
  <w:num w:numId="12">
    <w:abstractNumId w:val="34"/>
  </w:num>
  <w:num w:numId="13">
    <w:abstractNumId w:val="17"/>
  </w:num>
  <w:num w:numId="14">
    <w:abstractNumId w:val="14"/>
  </w:num>
  <w:num w:numId="15">
    <w:abstractNumId w:val="16"/>
  </w:num>
  <w:num w:numId="16">
    <w:abstractNumId w:val="18"/>
  </w:num>
  <w:num w:numId="17">
    <w:abstractNumId w:val="43"/>
  </w:num>
  <w:num w:numId="18">
    <w:abstractNumId w:val="43"/>
  </w:num>
  <w:num w:numId="19">
    <w:abstractNumId w:val="31"/>
  </w:num>
  <w:num w:numId="20">
    <w:abstractNumId w:val="18"/>
  </w:num>
  <w:num w:numId="21">
    <w:abstractNumId w:val="36"/>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2"/>
  </w:num>
  <w:num w:numId="27">
    <w:abstractNumId w:val="40"/>
  </w:num>
  <w:num w:numId="28">
    <w:abstractNumId w:val="44"/>
  </w:num>
  <w:num w:numId="29">
    <w:abstractNumId w:val="33"/>
  </w:num>
  <w:num w:numId="30">
    <w:abstractNumId w:val="19"/>
  </w:num>
  <w:num w:numId="31">
    <w:abstractNumId w:val="8"/>
  </w:num>
  <w:num w:numId="32">
    <w:abstractNumId w:val="8"/>
  </w:num>
  <w:num w:numId="33">
    <w:abstractNumId w:val="26"/>
  </w:num>
  <w:num w:numId="34">
    <w:abstractNumId w:val="8"/>
  </w:num>
  <w:num w:numId="35">
    <w:abstractNumId w:val="7"/>
  </w:num>
  <w:num w:numId="36">
    <w:abstractNumId w:val="5"/>
  </w:num>
  <w:num w:numId="37">
    <w:abstractNumId w:val="6"/>
  </w:num>
  <w:num w:numId="38">
    <w:abstractNumId w:val="9"/>
  </w:num>
  <w:num w:numId="39">
    <w:abstractNumId w:val="37"/>
  </w:num>
  <w:num w:numId="40">
    <w:abstractNumId w:val="45"/>
  </w:num>
  <w:num w:numId="41">
    <w:abstractNumId w:val="41"/>
  </w:num>
  <w:num w:numId="42">
    <w:abstractNumId w:val="23"/>
  </w:num>
  <w:num w:numId="43">
    <w:abstractNumId w:val="29"/>
  </w:num>
  <w:num w:numId="44">
    <w:abstractNumId w:val="27"/>
  </w:num>
  <w:num w:numId="45">
    <w:abstractNumId w:val="13"/>
  </w:num>
  <w:num w:numId="46">
    <w:abstractNumId w:val="25"/>
  </w:num>
  <w:num w:numId="47">
    <w:abstractNumId w:val="35"/>
  </w:num>
  <w:num w:numId="48">
    <w:abstractNumId w:val="38"/>
  </w:num>
  <w:num w:numId="49">
    <w:abstractNumId w:val="28"/>
  </w:num>
  <w:num w:numId="50">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098"/>
    <w:rsid w:val="00001507"/>
    <w:rsid w:val="00001814"/>
    <w:rsid w:val="000018EC"/>
    <w:rsid w:val="00001F4B"/>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2BD"/>
    <w:rsid w:val="0000792C"/>
    <w:rsid w:val="00007964"/>
    <w:rsid w:val="00007CEF"/>
    <w:rsid w:val="00007CF1"/>
    <w:rsid w:val="00007E9D"/>
    <w:rsid w:val="000101EF"/>
    <w:rsid w:val="00010252"/>
    <w:rsid w:val="00010BA8"/>
    <w:rsid w:val="00010D1F"/>
    <w:rsid w:val="00010E97"/>
    <w:rsid w:val="00010FD1"/>
    <w:rsid w:val="00011703"/>
    <w:rsid w:val="00011897"/>
    <w:rsid w:val="00011E7D"/>
    <w:rsid w:val="00011F10"/>
    <w:rsid w:val="00012057"/>
    <w:rsid w:val="000120C5"/>
    <w:rsid w:val="000124D1"/>
    <w:rsid w:val="000128DD"/>
    <w:rsid w:val="000129DC"/>
    <w:rsid w:val="00012D90"/>
    <w:rsid w:val="000130FE"/>
    <w:rsid w:val="0001321B"/>
    <w:rsid w:val="000132B8"/>
    <w:rsid w:val="000135EE"/>
    <w:rsid w:val="000137FF"/>
    <w:rsid w:val="00013846"/>
    <w:rsid w:val="00013956"/>
    <w:rsid w:val="00013B11"/>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469"/>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8F"/>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5DD"/>
    <w:rsid w:val="000417B1"/>
    <w:rsid w:val="0004182E"/>
    <w:rsid w:val="000418AB"/>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B61"/>
    <w:rsid w:val="00043C97"/>
    <w:rsid w:val="0004403C"/>
    <w:rsid w:val="00044225"/>
    <w:rsid w:val="00044359"/>
    <w:rsid w:val="00044384"/>
    <w:rsid w:val="00044574"/>
    <w:rsid w:val="00044576"/>
    <w:rsid w:val="00044615"/>
    <w:rsid w:val="000449D0"/>
    <w:rsid w:val="00044B33"/>
    <w:rsid w:val="00044B98"/>
    <w:rsid w:val="00044CE0"/>
    <w:rsid w:val="00044EDF"/>
    <w:rsid w:val="00044FC4"/>
    <w:rsid w:val="000451E5"/>
    <w:rsid w:val="000453F6"/>
    <w:rsid w:val="0004545C"/>
    <w:rsid w:val="00045BDD"/>
    <w:rsid w:val="00045F22"/>
    <w:rsid w:val="0004601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2E4"/>
    <w:rsid w:val="00052379"/>
    <w:rsid w:val="0005291A"/>
    <w:rsid w:val="00052AE3"/>
    <w:rsid w:val="00052FBE"/>
    <w:rsid w:val="00053101"/>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781"/>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693"/>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232"/>
    <w:rsid w:val="0007240B"/>
    <w:rsid w:val="000726F6"/>
    <w:rsid w:val="00072777"/>
    <w:rsid w:val="000727BE"/>
    <w:rsid w:val="00072931"/>
    <w:rsid w:val="00072C88"/>
    <w:rsid w:val="00072E75"/>
    <w:rsid w:val="00072EFA"/>
    <w:rsid w:val="00072F54"/>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29E"/>
    <w:rsid w:val="0009437A"/>
    <w:rsid w:val="00094483"/>
    <w:rsid w:val="000947B7"/>
    <w:rsid w:val="00094BA2"/>
    <w:rsid w:val="00094FA6"/>
    <w:rsid w:val="00094FC6"/>
    <w:rsid w:val="00095055"/>
    <w:rsid w:val="00095483"/>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BB3"/>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4DA"/>
    <w:rsid w:val="000A45A5"/>
    <w:rsid w:val="000A49DE"/>
    <w:rsid w:val="000A49F0"/>
    <w:rsid w:val="000A4A2E"/>
    <w:rsid w:val="000A4B74"/>
    <w:rsid w:val="000A4F14"/>
    <w:rsid w:val="000A5287"/>
    <w:rsid w:val="000A52B9"/>
    <w:rsid w:val="000A54BA"/>
    <w:rsid w:val="000A54DF"/>
    <w:rsid w:val="000A5501"/>
    <w:rsid w:val="000A5AE2"/>
    <w:rsid w:val="000A5BE9"/>
    <w:rsid w:val="000A5EFE"/>
    <w:rsid w:val="000A61CB"/>
    <w:rsid w:val="000A64B8"/>
    <w:rsid w:val="000A6788"/>
    <w:rsid w:val="000A6903"/>
    <w:rsid w:val="000A6AC6"/>
    <w:rsid w:val="000A6B0D"/>
    <w:rsid w:val="000A6C17"/>
    <w:rsid w:val="000A6C33"/>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0F7E"/>
    <w:rsid w:val="000B107F"/>
    <w:rsid w:val="000B10AB"/>
    <w:rsid w:val="000B12FD"/>
    <w:rsid w:val="000B17A1"/>
    <w:rsid w:val="000B1835"/>
    <w:rsid w:val="000B1B68"/>
    <w:rsid w:val="000B1B8F"/>
    <w:rsid w:val="000B1C47"/>
    <w:rsid w:val="000B1CD3"/>
    <w:rsid w:val="000B1D55"/>
    <w:rsid w:val="000B1ED1"/>
    <w:rsid w:val="000B22DD"/>
    <w:rsid w:val="000B256B"/>
    <w:rsid w:val="000B27C7"/>
    <w:rsid w:val="000B285D"/>
    <w:rsid w:val="000B28DE"/>
    <w:rsid w:val="000B2B88"/>
    <w:rsid w:val="000B2CDC"/>
    <w:rsid w:val="000B2D4C"/>
    <w:rsid w:val="000B32D4"/>
    <w:rsid w:val="000B38DA"/>
    <w:rsid w:val="000B3935"/>
    <w:rsid w:val="000B3A6A"/>
    <w:rsid w:val="000B3A7A"/>
    <w:rsid w:val="000B3A8F"/>
    <w:rsid w:val="000B3F37"/>
    <w:rsid w:val="000B40FF"/>
    <w:rsid w:val="000B4968"/>
    <w:rsid w:val="000B49D7"/>
    <w:rsid w:val="000B4A3F"/>
    <w:rsid w:val="000B4AA0"/>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C7F07"/>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8E8"/>
    <w:rsid w:val="000D4ABD"/>
    <w:rsid w:val="000D4CA7"/>
    <w:rsid w:val="000D4DE6"/>
    <w:rsid w:val="000D4DFF"/>
    <w:rsid w:val="000D4E03"/>
    <w:rsid w:val="000D4F8C"/>
    <w:rsid w:val="000D530A"/>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389"/>
    <w:rsid w:val="000D75CC"/>
    <w:rsid w:val="000D7783"/>
    <w:rsid w:val="000D7887"/>
    <w:rsid w:val="000D7C7C"/>
    <w:rsid w:val="000D7D70"/>
    <w:rsid w:val="000D7F39"/>
    <w:rsid w:val="000E011D"/>
    <w:rsid w:val="000E059C"/>
    <w:rsid w:val="000E0F97"/>
    <w:rsid w:val="000E11CF"/>
    <w:rsid w:val="000E11DF"/>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05"/>
    <w:rsid w:val="000F737B"/>
    <w:rsid w:val="000F73A7"/>
    <w:rsid w:val="000F765E"/>
    <w:rsid w:val="000F77C9"/>
    <w:rsid w:val="000F7A4B"/>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0483"/>
    <w:rsid w:val="001115C0"/>
    <w:rsid w:val="001115F4"/>
    <w:rsid w:val="00111647"/>
    <w:rsid w:val="0011186D"/>
    <w:rsid w:val="001118AA"/>
    <w:rsid w:val="001118CD"/>
    <w:rsid w:val="001119CC"/>
    <w:rsid w:val="00111AD9"/>
    <w:rsid w:val="00111B37"/>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D14"/>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C9B"/>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29"/>
    <w:rsid w:val="00132767"/>
    <w:rsid w:val="0013278D"/>
    <w:rsid w:val="00132917"/>
    <w:rsid w:val="00132BC1"/>
    <w:rsid w:val="00132D74"/>
    <w:rsid w:val="00132E7E"/>
    <w:rsid w:val="0013334C"/>
    <w:rsid w:val="0013344F"/>
    <w:rsid w:val="0013359C"/>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D90"/>
    <w:rsid w:val="00135EE9"/>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64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A23"/>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33"/>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659"/>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153"/>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A8"/>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15"/>
    <w:rsid w:val="00174495"/>
    <w:rsid w:val="00174DDB"/>
    <w:rsid w:val="00174F2F"/>
    <w:rsid w:val="00175163"/>
    <w:rsid w:val="0017527D"/>
    <w:rsid w:val="001752EC"/>
    <w:rsid w:val="001753AF"/>
    <w:rsid w:val="00175467"/>
    <w:rsid w:val="0017546A"/>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AD7"/>
    <w:rsid w:val="00186B4D"/>
    <w:rsid w:val="00186DCB"/>
    <w:rsid w:val="00186E50"/>
    <w:rsid w:val="00186F58"/>
    <w:rsid w:val="001870AB"/>
    <w:rsid w:val="00187161"/>
    <w:rsid w:val="0018767B"/>
    <w:rsid w:val="001879BC"/>
    <w:rsid w:val="00187C75"/>
    <w:rsid w:val="00187FF6"/>
    <w:rsid w:val="0019000C"/>
    <w:rsid w:val="001902FA"/>
    <w:rsid w:val="00190307"/>
    <w:rsid w:val="001905DB"/>
    <w:rsid w:val="00190927"/>
    <w:rsid w:val="00190BD5"/>
    <w:rsid w:val="00190EDC"/>
    <w:rsid w:val="00191727"/>
    <w:rsid w:val="00191999"/>
    <w:rsid w:val="00191A2B"/>
    <w:rsid w:val="00191BFE"/>
    <w:rsid w:val="00191EBF"/>
    <w:rsid w:val="00192139"/>
    <w:rsid w:val="001923DB"/>
    <w:rsid w:val="001925E5"/>
    <w:rsid w:val="001927B9"/>
    <w:rsid w:val="0019287C"/>
    <w:rsid w:val="00192D98"/>
    <w:rsid w:val="00192F16"/>
    <w:rsid w:val="00193122"/>
    <w:rsid w:val="00193242"/>
    <w:rsid w:val="0019328C"/>
    <w:rsid w:val="001934BF"/>
    <w:rsid w:val="001935A9"/>
    <w:rsid w:val="00193987"/>
    <w:rsid w:val="00193C2A"/>
    <w:rsid w:val="00193E89"/>
    <w:rsid w:val="00194075"/>
    <w:rsid w:val="0019430E"/>
    <w:rsid w:val="0019460D"/>
    <w:rsid w:val="00195704"/>
    <w:rsid w:val="0019573B"/>
    <w:rsid w:val="001957D1"/>
    <w:rsid w:val="001958FD"/>
    <w:rsid w:val="0019592C"/>
    <w:rsid w:val="00196085"/>
    <w:rsid w:val="001963C2"/>
    <w:rsid w:val="00196491"/>
    <w:rsid w:val="001964C5"/>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DDC"/>
    <w:rsid w:val="001A1E11"/>
    <w:rsid w:val="001A1EC8"/>
    <w:rsid w:val="001A2021"/>
    <w:rsid w:val="001A2359"/>
    <w:rsid w:val="001A23D1"/>
    <w:rsid w:val="001A24A2"/>
    <w:rsid w:val="001A258A"/>
    <w:rsid w:val="001A2704"/>
    <w:rsid w:val="001A2939"/>
    <w:rsid w:val="001A2A2A"/>
    <w:rsid w:val="001A2A6A"/>
    <w:rsid w:val="001A2AC2"/>
    <w:rsid w:val="001A2BEC"/>
    <w:rsid w:val="001A2C14"/>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330"/>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412E"/>
    <w:rsid w:val="001B45CE"/>
    <w:rsid w:val="001B4681"/>
    <w:rsid w:val="001B48C7"/>
    <w:rsid w:val="001B4A66"/>
    <w:rsid w:val="001B4AB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AB2"/>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03F"/>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655"/>
    <w:rsid w:val="001D48F2"/>
    <w:rsid w:val="001D4969"/>
    <w:rsid w:val="001D4AF0"/>
    <w:rsid w:val="001D4B05"/>
    <w:rsid w:val="001D4F24"/>
    <w:rsid w:val="001D503F"/>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5A"/>
    <w:rsid w:val="001E2366"/>
    <w:rsid w:val="001E251E"/>
    <w:rsid w:val="001E25BB"/>
    <w:rsid w:val="001E266E"/>
    <w:rsid w:val="001E2C2B"/>
    <w:rsid w:val="001E2EEF"/>
    <w:rsid w:val="001E2F1F"/>
    <w:rsid w:val="001E3188"/>
    <w:rsid w:val="001E31D1"/>
    <w:rsid w:val="001E32BE"/>
    <w:rsid w:val="001E334A"/>
    <w:rsid w:val="001E34EE"/>
    <w:rsid w:val="001E38C7"/>
    <w:rsid w:val="001E3961"/>
    <w:rsid w:val="001E3A1F"/>
    <w:rsid w:val="001E3A45"/>
    <w:rsid w:val="001E3CD4"/>
    <w:rsid w:val="001E3D3B"/>
    <w:rsid w:val="001E420B"/>
    <w:rsid w:val="001E4299"/>
    <w:rsid w:val="001E4583"/>
    <w:rsid w:val="001E46EE"/>
    <w:rsid w:val="001E4704"/>
    <w:rsid w:val="001E4D18"/>
    <w:rsid w:val="001E50CB"/>
    <w:rsid w:val="001E513E"/>
    <w:rsid w:val="001E53ED"/>
    <w:rsid w:val="001E54FD"/>
    <w:rsid w:val="001E5A44"/>
    <w:rsid w:val="001E5B02"/>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AFD"/>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7F5"/>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71F"/>
    <w:rsid w:val="00225DB5"/>
    <w:rsid w:val="0022657F"/>
    <w:rsid w:val="0022683F"/>
    <w:rsid w:val="002269A7"/>
    <w:rsid w:val="00226BD3"/>
    <w:rsid w:val="00226C2B"/>
    <w:rsid w:val="00226D25"/>
    <w:rsid w:val="00226F21"/>
    <w:rsid w:val="0022735A"/>
    <w:rsid w:val="00227375"/>
    <w:rsid w:val="00227406"/>
    <w:rsid w:val="002275A8"/>
    <w:rsid w:val="0022760F"/>
    <w:rsid w:val="0022776D"/>
    <w:rsid w:val="00227873"/>
    <w:rsid w:val="002279D2"/>
    <w:rsid w:val="00227A5A"/>
    <w:rsid w:val="00227F9E"/>
    <w:rsid w:val="00230040"/>
    <w:rsid w:val="002300E1"/>
    <w:rsid w:val="00230160"/>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A14"/>
    <w:rsid w:val="00233B04"/>
    <w:rsid w:val="00233BAD"/>
    <w:rsid w:val="00233EBA"/>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03B"/>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70"/>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3B"/>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BFD"/>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979"/>
    <w:rsid w:val="0026298E"/>
    <w:rsid w:val="00262CEB"/>
    <w:rsid w:val="00262D88"/>
    <w:rsid w:val="00262D97"/>
    <w:rsid w:val="00262E69"/>
    <w:rsid w:val="00262E7F"/>
    <w:rsid w:val="00263038"/>
    <w:rsid w:val="00263041"/>
    <w:rsid w:val="00263388"/>
    <w:rsid w:val="00263982"/>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A21"/>
    <w:rsid w:val="00274D08"/>
    <w:rsid w:val="00275435"/>
    <w:rsid w:val="00275464"/>
    <w:rsid w:val="0027562F"/>
    <w:rsid w:val="0027568B"/>
    <w:rsid w:val="002756D5"/>
    <w:rsid w:val="00275755"/>
    <w:rsid w:val="00275BA6"/>
    <w:rsid w:val="00276001"/>
    <w:rsid w:val="0027643F"/>
    <w:rsid w:val="00276456"/>
    <w:rsid w:val="002764FB"/>
    <w:rsid w:val="0027668A"/>
    <w:rsid w:val="00276721"/>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0CE3"/>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DA5"/>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7A"/>
    <w:rsid w:val="00292A99"/>
    <w:rsid w:val="00292E58"/>
    <w:rsid w:val="00293504"/>
    <w:rsid w:val="0029440E"/>
    <w:rsid w:val="002944CA"/>
    <w:rsid w:val="002945EB"/>
    <w:rsid w:val="00294722"/>
    <w:rsid w:val="00294AB1"/>
    <w:rsid w:val="00294B56"/>
    <w:rsid w:val="0029501B"/>
    <w:rsid w:val="00295226"/>
    <w:rsid w:val="002953CC"/>
    <w:rsid w:val="00295416"/>
    <w:rsid w:val="0029548C"/>
    <w:rsid w:val="00295539"/>
    <w:rsid w:val="00295559"/>
    <w:rsid w:val="002956E0"/>
    <w:rsid w:val="00295DB4"/>
    <w:rsid w:val="00295E67"/>
    <w:rsid w:val="00295EA7"/>
    <w:rsid w:val="00295EBB"/>
    <w:rsid w:val="00295EDC"/>
    <w:rsid w:val="00295F1C"/>
    <w:rsid w:val="00295F2A"/>
    <w:rsid w:val="0029617D"/>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7F"/>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9F3"/>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3C3B"/>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120"/>
    <w:rsid w:val="002F025B"/>
    <w:rsid w:val="002F0292"/>
    <w:rsid w:val="002F0684"/>
    <w:rsid w:val="002F07AE"/>
    <w:rsid w:val="002F098F"/>
    <w:rsid w:val="002F0ADB"/>
    <w:rsid w:val="002F0E96"/>
    <w:rsid w:val="002F0ED0"/>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991"/>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71A"/>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0D"/>
    <w:rsid w:val="0030361B"/>
    <w:rsid w:val="00303733"/>
    <w:rsid w:val="003039EA"/>
    <w:rsid w:val="00303AA2"/>
    <w:rsid w:val="00303AEC"/>
    <w:rsid w:val="00303C07"/>
    <w:rsid w:val="00303FB7"/>
    <w:rsid w:val="00303FF3"/>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731"/>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6F7"/>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39D"/>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8D"/>
    <w:rsid w:val="00322BC3"/>
    <w:rsid w:val="00322E3B"/>
    <w:rsid w:val="003230C2"/>
    <w:rsid w:val="0032313E"/>
    <w:rsid w:val="0032336C"/>
    <w:rsid w:val="003234EF"/>
    <w:rsid w:val="003239ED"/>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0FD9"/>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2E4"/>
    <w:rsid w:val="00335664"/>
    <w:rsid w:val="0033592C"/>
    <w:rsid w:val="00335DF1"/>
    <w:rsid w:val="00335E2A"/>
    <w:rsid w:val="00336225"/>
    <w:rsid w:val="00336780"/>
    <w:rsid w:val="003367C5"/>
    <w:rsid w:val="003370D3"/>
    <w:rsid w:val="003376CF"/>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1FE8"/>
    <w:rsid w:val="003420BD"/>
    <w:rsid w:val="00342160"/>
    <w:rsid w:val="0034243C"/>
    <w:rsid w:val="0034246D"/>
    <w:rsid w:val="003426DE"/>
    <w:rsid w:val="0034297F"/>
    <w:rsid w:val="00342DC5"/>
    <w:rsid w:val="0034302A"/>
    <w:rsid w:val="0034305B"/>
    <w:rsid w:val="003430E0"/>
    <w:rsid w:val="003433CA"/>
    <w:rsid w:val="003435D1"/>
    <w:rsid w:val="00343752"/>
    <w:rsid w:val="003437AD"/>
    <w:rsid w:val="0034398A"/>
    <w:rsid w:val="00343ABD"/>
    <w:rsid w:val="00343BC2"/>
    <w:rsid w:val="00343C05"/>
    <w:rsid w:val="00343C24"/>
    <w:rsid w:val="00343EFE"/>
    <w:rsid w:val="00343F90"/>
    <w:rsid w:val="00344021"/>
    <w:rsid w:val="00344312"/>
    <w:rsid w:val="00344412"/>
    <w:rsid w:val="00344491"/>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B5B"/>
    <w:rsid w:val="00350D1D"/>
    <w:rsid w:val="00350EFC"/>
    <w:rsid w:val="00350FE6"/>
    <w:rsid w:val="00351002"/>
    <w:rsid w:val="00351021"/>
    <w:rsid w:val="003513DF"/>
    <w:rsid w:val="0035168E"/>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861"/>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78C"/>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36C"/>
    <w:rsid w:val="00375AE6"/>
    <w:rsid w:val="00375B36"/>
    <w:rsid w:val="00375FFC"/>
    <w:rsid w:val="003760A2"/>
    <w:rsid w:val="003764FA"/>
    <w:rsid w:val="00376BEE"/>
    <w:rsid w:val="00376C2F"/>
    <w:rsid w:val="00376C90"/>
    <w:rsid w:val="00376E52"/>
    <w:rsid w:val="00376E7E"/>
    <w:rsid w:val="00376EFA"/>
    <w:rsid w:val="00376F67"/>
    <w:rsid w:val="0037709A"/>
    <w:rsid w:val="0037712E"/>
    <w:rsid w:val="00377146"/>
    <w:rsid w:val="0037734D"/>
    <w:rsid w:val="00377393"/>
    <w:rsid w:val="00377397"/>
    <w:rsid w:val="003773FA"/>
    <w:rsid w:val="003774FD"/>
    <w:rsid w:val="003775BD"/>
    <w:rsid w:val="00377983"/>
    <w:rsid w:val="003802CE"/>
    <w:rsid w:val="00380300"/>
    <w:rsid w:val="00380503"/>
    <w:rsid w:val="0038084F"/>
    <w:rsid w:val="00380892"/>
    <w:rsid w:val="00380BBF"/>
    <w:rsid w:val="003811C1"/>
    <w:rsid w:val="00381685"/>
    <w:rsid w:val="003818CD"/>
    <w:rsid w:val="00381A3B"/>
    <w:rsid w:val="00381EFE"/>
    <w:rsid w:val="00381F70"/>
    <w:rsid w:val="003821E7"/>
    <w:rsid w:val="003827F2"/>
    <w:rsid w:val="00382903"/>
    <w:rsid w:val="00382D95"/>
    <w:rsid w:val="003831FE"/>
    <w:rsid w:val="00383483"/>
    <w:rsid w:val="00383C38"/>
    <w:rsid w:val="00383D4B"/>
    <w:rsid w:val="00383DDB"/>
    <w:rsid w:val="0038424B"/>
    <w:rsid w:val="003842A8"/>
    <w:rsid w:val="00384570"/>
    <w:rsid w:val="003848D9"/>
    <w:rsid w:val="00384A9B"/>
    <w:rsid w:val="00384E76"/>
    <w:rsid w:val="00385192"/>
    <w:rsid w:val="003852CC"/>
    <w:rsid w:val="003854B2"/>
    <w:rsid w:val="00385503"/>
    <w:rsid w:val="0038556E"/>
    <w:rsid w:val="0038577C"/>
    <w:rsid w:val="00385823"/>
    <w:rsid w:val="00385A8F"/>
    <w:rsid w:val="00385BD7"/>
    <w:rsid w:val="00385D70"/>
    <w:rsid w:val="00386057"/>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C06"/>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DF0"/>
    <w:rsid w:val="00391E80"/>
    <w:rsid w:val="003926BE"/>
    <w:rsid w:val="0039295A"/>
    <w:rsid w:val="00392960"/>
    <w:rsid w:val="00392AC2"/>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0C8D"/>
    <w:rsid w:val="003A1135"/>
    <w:rsid w:val="003A1341"/>
    <w:rsid w:val="003A162C"/>
    <w:rsid w:val="003A16F2"/>
    <w:rsid w:val="003A19E0"/>
    <w:rsid w:val="003A1A9C"/>
    <w:rsid w:val="003A1BA7"/>
    <w:rsid w:val="003A1BBD"/>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4EFC"/>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47"/>
    <w:rsid w:val="003B2AB9"/>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5D3"/>
    <w:rsid w:val="003B6F75"/>
    <w:rsid w:val="003B6FCB"/>
    <w:rsid w:val="003B7020"/>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499"/>
    <w:rsid w:val="003C2C9D"/>
    <w:rsid w:val="003C2CF1"/>
    <w:rsid w:val="003C3181"/>
    <w:rsid w:val="003C3B73"/>
    <w:rsid w:val="003C3DC2"/>
    <w:rsid w:val="003C3EF9"/>
    <w:rsid w:val="003C412E"/>
    <w:rsid w:val="003C4250"/>
    <w:rsid w:val="003C4952"/>
    <w:rsid w:val="003C4D16"/>
    <w:rsid w:val="003C4D8C"/>
    <w:rsid w:val="003C4F25"/>
    <w:rsid w:val="003C5007"/>
    <w:rsid w:val="003C50C6"/>
    <w:rsid w:val="003C5180"/>
    <w:rsid w:val="003C524A"/>
    <w:rsid w:val="003C5280"/>
    <w:rsid w:val="003C638D"/>
    <w:rsid w:val="003C63B3"/>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B7C"/>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6F54"/>
    <w:rsid w:val="003E703E"/>
    <w:rsid w:val="003E7071"/>
    <w:rsid w:val="003E73BC"/>
    <w:rsid w:val="003E7635"/>
    <w:rsid w:val="003E76AD"/>
    <w:rsid w:val="003E7A07"/>
    <w:rsid w:val="003E7A1D"/>
    <w:rsid w:val="003E7FFA"/>
    <w:rsid w:val="003F0533"/>
    <w:rsid w:val="003F0587"/>
    <w:rsid w:val="003F0617"/>
    <w:rsid w:val="003F0656"/>
    <w:rsid w:val="003F0884"/>
    <w:rsid w:val="003F0905"/>
    <w:rsid w:val="003F0C20"/>
    <w:rsid w:val="003F141D"/>
    <w:rsid w:val="003F16E1"/>
    <w:rsid w:val="003F1797"/>
    <w:rsid w:val="003F1850"/>
    <w:rsid w:val="003F18E0"/>
    <w:rsid w:val="003F1A29"/>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5A"/>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45A"/>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57"/>
    <w:rsid w:val="00410A97"/>
    <w:rsid w:val="00410B9D"/>
    <w:rsid w:val="00410BB8"/>
    <w:rsid w:val="00410C41"/>
    <w:rsid w:val="00410CD7"/>
    <w:rsid w:val="00411230"/>
    <w:rsid w:val="00411233"/>
    <w:rsid w:val="00411399"/>
    <w:rsid w:val="004116AE"/>
    <w:rsid w:val="00411735"/>
    <w:rsid w:val="004118C9"/>
    <w:rsid w:val="0041195D"/>
    <w:rsid w:val="00412243"/>
    <w:rsid w:val="00412588"/>
    <w:rsid w:val="00412697"/>
    <w:rsid w:val="004129C4"/>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45"/>
    <w:rsid w:val="004203CF"/>
    <w:rsid w:val="00420755"/>
    <w:rsid w:val="00420AF6"/>
    <w:rsid w:val="00420C71"/>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6FC"/>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8F"/>
    <w:rsid w:val="004308B6"/>
    <w:rsid w:val="00430A72"/>
    <w:rsid w:val="00430BA7"/>
    <w:rsid w:val="00430C33"/>
    <w:rsid w:val="00430CDF"/>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3"/>
    <w:rsid w:val="00435CCF"/>
    <w:rsid w:val="00435CFD"/>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8C7"/>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60F"/>
    <w:rsid w:val="0044662A"/>
    <w:rsid w:val="0044666E"/>
    <w:rsid w:val="004466B5"/>
    <w:rsid w:val="0044683A"/>
    <w:rsid w:val="00446956"/>
    <w:rsid w:val="00446D5A"/>
    <w:rsid w:val="00447286"/>
    <w:rsid w:val="00447486"/>
    <w:rsid w:val="0044776B"/>
    <w:rsid w:val="004502AB"/>
    <w:rsid w:val="0045063D"/>
    <w:rsid w:val="00450778"/>
    <w:rsid w:val="00450D3B"/>
    <w:rsid w:val="00450DC6"/>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6"/>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50B"/>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DEA"/>
    <w:rsid w:val="00471E77"/>
    <w:rsid w:val="00471ED6"/>
    <w:rsid w:val="00471F3B"/>
    <w:rsid w:val="00471FAB"/>
    <w:rsid w:val="00471FF6"/>
    <w:rsid w:val="004720E5"/>
    <w:rsid w:val="004726CC"/>
    <w:rsid w:val="00472A35"/>
    <w:rsid w:val="00472ACB"/>
    <w:rsid w:val="00472DCC"/>
    <w:rsid w:val="004739BD"/>
    <w:rsid w:val="00473C65"/>
    <w:rsid w:val="00473D2D"/>
    <w:rsid w:val="00473ED1"/>
    <w:rsid w:val="00473F5F"/>
    <w:rsid w:val="004740D7"/>
    <w:rsid w:val="0047410D"/>
    <w:rsid w:val="00474827"/>
    <w:rsid w:val="00474B33"/>
    <w:rsid w:val="00474EC1"/>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6DD"/>
    <w:rsid w:val="00482389"/>
    <w:rsid w:val="0048268E"/>
    <w:rsid w:val="004827D4"/>
    <w:rsid w:val="004828DE"/>
    <w:rsid w:val="00482943"/>
    <w:rsid w:val="00482ADC"/>
    <w:rsid w:val="00482B1F"/>
    <w:rsid w:val="00482BAD"/>
    <w:rsid w:val="00483125"/>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D36"/>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5BF"/>
    <w:rsid w:val="00490649"/>
    <w:rsid w:val="0049093B"/>
    <w:rsid w:val="00490E94"/>
    <w:rsid w:val="00490EE3"/>
    <w:rsid w:val="004913A4"/>
    <w:rsid w:val="004913DF"/>
    <w:rsid w:val="0049143D"/>
    <w:rsid w:val="004915F6"/>
    <w:rsid w:val="00491742"/>
    <w:rsid w:val="00491786"/>
    <w:rsid w:val="004917A9"/>
    <w:rsid w:val="004918A0"/>
    <w:rsid w:val="00491B91"/>
    <w:rsid w:val="00491F2E"/>
    <w:rsid w:val="004924E5"/>
    <w:rsid w:val="00492619"/>
    <w:rsid w:val="004927E1"/>
    <w:rsid w:val="004931BF"/>
    <w:rsid w:val="00493448"/>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9D3"/>
    <w:rsid w:val="00495BC8"/>
    <w:rsid w:val="00495C3A"/>
    <w:rsid w:val="00495D1F"/>
    <w:rsid w:val="00495DF3"/>
    <w:rsid w:val="00496034"/>
    <w:rsid w:val="004961DB"/>
    <w:rsid w:val="004963A1"/>
    <w:rsid w:val="0049653E"/>
    <w:rsid w:val="004968B8"/>
    <w:rsid w:val="00496BE2"/>
    <w:rsid w:val="00496BEF"/>
    <w:rsid w:val="00496DA1"/>
    <w:rsid w:val="0049769B"/>
    <w:rsid w:val="0049792C"/>
    <w:rsid w:val="004979DA"/>
    <w:rsid w:val="004A01E1"/>
    <w:rsid w:val="004A03E6"/>
    <w:rsid w:val="004A057D"/>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45"/>
    <w:rsid w:val="004A2BE1"/>
    <w:rsid w:val="004A2D32"/>
    <w:rsid w:val="004A2E44"/>
    <w:rsid w:val="004A30F7"/>
    <w:rsid w:val="004A3297"/>
    <w:rsid w:val="004A361F"/>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53C"/>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830"/>
    <w:rsid w:val="004C5A8B"/>
    <w:rsid w:val="004C5C61"/>
    <w:rsid w:val="004C5EF0"/>
    <w:rsid w:val="004C624C"/>
    <w:rsid w:val="004C637E"/>
    <w:rsid w:val="004C63D6"/>
    <w:rsid w:val="004C660B"/>
    <w:rsid w:val="004C6627"/>
    <w:rsid w:val="004C672E"/>
    <w:rsid w:val="004C673E"/>
    <w:rsid w:val="004C6765"/>
    <w:rsid w:val="004C6878"/>
    <w:rsid w:val="004C6915"/>
    <w:rsid w:val="004C6A74"/>
    <w:rsid w:val="004C6CB8"/>
    <w:rsid w:val="004C6D25"/>
    <w:rsid w:val="004C6FFE"/>
    <w:rsid w:val="004C71F5"/>
    <w:rsid w:val="004C730E"/>
    <w:rsid w:val="004C7364"/>
    <w:rsid w:val="004C7739"/>
    <w:rsid w:val="004C7BDF"/>
    <w:rsid w:val="004C7CE8"/>
    <w:rsid w:val="004C7D7D"/>
    <w:rsid w:val="004C7E57"/>
    <w:rsid w:val="004D0200"/>
    <w:rsid w:val="004D02B7"/>
    <w:rsid w:val="004D0317"/>
    <w:rsid w:val="004D09BA"/>
    <w:rsid w:val="004D0A0E"/>
    <w:rsid w:val="004D0A6B"/>
    <w:rsid w:val="004D0C5F"/>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2FDF"/>
    <w:rsid w:val="004D3040"/>
    <w:rsid w:val="004D3251"/>
    <w:rsid w:val="004D3B83"/>
    <w:rsid w:val="004D3DB8"/>
    <w:rsid w:val="004D4080"/>
    <w:rsid w:val="004D4586"/>
    <w:rsid w:val="004D4968"/>
    <w:rsid w:val="004D4977"/>
    <w:rsid w:val="004D4A8A"/>
    <w:rsid w:val="004D4AAE"/>
    <w:rsid w:val="004D4BEA"/>
    <w:rsid w:val="004D4EB0"/>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7FB"/>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C0D"/>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1C3"/>
    <w:rsid w:val="004F33A9"/>
    <w:rsid w:val="004F3494"/>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5DF"/>
    <w:rsid w:val="004F58AB"/>
    <w:rsid w:val="004F5E2A"/>
    <w:rsid w:val="004F64B1"/>
    <w:rsid w:val="004F66FA"/>
    <w:rsid w:val="004F67A9"/>
    <w:rsid w:val="004F6AFE"/>
    <w:rsid w:val="004F6F20"/>
    <w:rsid w:val="004F7251"/>
    <w:rsid w:val="004F7373"/>
    <w:rsid w:val="004F73A5"/>
    <w:rsid w:val="004F767B"/>
    <w:rsid w:val="004F76A6"/>
    <w:rsid w:val="004F76CD"/>
    <w:rsid w:val="004F78C3"/>
    <w:rsid w:val="004F78E5"/>
    <w:rsid w:val="004F7C51"/>
    <w:rsid w:val="004F7CE6"/>
    <w:rsid w:val="004F7F1A"/>
    <w:rsid w:val="0050022D"/>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7EB"/>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6E4F"/>
    <w:rsid w:val="005074C9"/>
    <w:rsid w:val="005074CE"/>
    <w:rsid w:val="0050760C"/>
    <w:rsid w:val="0050768F"/>
    <w:rsid w:val="00507754"/>
    <w:rsid w:val="00507B61"/>
    <w:rsid w:val="00507BF8"/>
    <w:rsid w:val="00507CAF"/>
    <w:rsid w:val="00507CF7"/>
    <w:rsid w:val="00507E37"/>
    <w:rsid w:val="00510374"/>
    <w:rsid w:val="005103B7"/>
    <w:rsid w:val="00510444"/>
    <w:rsid w:val="00510B25"/>
    <w:rsid w:val="00510F6D"/>
    <w:rsid w:val="0051127B"/>
    <w:rsid w:val="005113D2"/>
    <w:rsid w:val="00511E67"/>
    <w:rsid w:val="00512182"/>
    <w:rsid w:val="005126D0"/>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4AC"/>
    <w:rsid w:val="00515907"/>
    <w:rsid w:val="0051595C"/>
    <w:rsid w:val="00515D99"/>
    <w:rsid w:val="00515DAD"/>
    <w:rsid w:val="00515E2B"/>
    <w:rsid w:val="005167B8"/>
    <w:rsid w:val="00516B94"/>
    <w:rsid w:val="00516B96"/>
    <w:rsid w:val="00516DC3"/>
    <w:rsid w:val="00517119"/>
    <w:rsid w:val="005173A4"/>
    <w:rsid w:val="005174AB"/>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5E"/>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DF5"/>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3F6"/>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B27"/>
    <w:rsid w:val="00545C3D"/>
    <w:rsid w:val="00545E6A"/>
    <w:rsid w:val="005462A4"/>
    <w:rsid w:val="00546310"/>
    <w:rsid w:val="00546563"/>
    <w:rsid w:val="00546738"/>
    <w:rsid w:val="005467D6"/>
    <w:rsid w:val="00546942"/>
    <w:rsid w:val="00546A1B"/>
    <w:rsid w:val="00546ADD"/>
    <w:rsid w:val="00546B78"/>
    <w:rsid w:val="00547123"/>
    <w:rsid w:val="0054754D"/>
    <w:rsid w:val="005475EB"/>
    <w:rsid w:val="00547BD8"/>
    <w:rsid w:val="00547FA0"/>
    <w:rsid w:val="00547FC0"/>
    <w:rsid w:val="00550125"/>
    <w:rsid w:val="005502DE"/>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C76"/>
    <w:rsid w:val="00552DF7"/>
    <w:rsid w:val="00552FF4"/>
    <w:rsid w:val="00553289"/>
    <w:rsid w:val="0055345C"/>
    <w:rsid w:val="00553543"/>
    <w:rsid w:val="005538AD"/>
    <w:rsid w:val="0055390C"/>
    <w:rsid w:val="005539DD"/>
    <w:rsid w:val="00553C5D"/>
    <w:rsid w:val="00553F0A"/>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5EB2"/>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4B54"/>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960"/>
    <w:rsid w:val="00583B99"/>
    <w:rsid w:val="00583C6C"/>
    <w:rsid w:val="00583E78"/>
    <w:rsid w:val="00584003"/>
    <w:rsid w:val="00584138"/>
    <w:rsid w:val="00584496"/>
    <w:rsid w:val="00584EC4"/>
    <w:rsid w:val="00584F5F"/>
    <w:rsid w:val="0058513F"/>
    <w:rsid w:val="00585932"/>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331"/>
    <w:rsid w:val="00587410"/>
    <w:rsid w:val="0058759B"/>
    <w:rsid w:val="0058764D"/>
    <w:rsid w:val="00587814"/>
    <w:rsid w:val="00587970"/>
    <w:rsid w:val="00587F35"/>
    <w:rsid w:val="0059015F"/>
    <w:rsid w:val="00590203"/>
    <w:rsid w:val="005905E0"/>
    <w:rsid w:val="00590B59"/>
    <w:rsid w:val="00590BF6"/>
    <w:rsid w:val="00590C84"/>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C74"/>
    <w:rsid w:val="005930FC"/>
    <w:rsid w:val="005934BF"/>
    <w:rsid w:val="005937B8"/>
    <w:rsid w:val="00593A7F"/>
    <w:rsid w:val="00593ADD"/>
    <w:rsid w:val="00593D8E"/>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086"/>
    <w:rsid w:val="005A320D"/>
    <w:rsid w:val="005A35A2"/>
    <w:rsid w:val="005A36E3"/>
    <w:rsid w:val="005A37C4"/>
    <w:rsid w:val="005A3895"/>
    <w:rsid w:val="005A3A31"/>
    <w:rsid w:val="005A3B1E"/>
    <w:rsid w:val="005A3BDC"/>
    <w:rsid w:val="005A40D5"/>
    <w:rsid w:val="005A440D"/>
    <w:rsid w:val="005A47E1"/>
    <w:rsid w:val="005A4999"/>
    <w:rsid w:val="005A4E38"/>
    <w:rsid w:val="005A4F7C"/>
    <w:rsid w:val="005A50CE"/>
    <w:rsid w:val="005A5141"/>
    <w:rsid w:val="005A51B6"/>
    <w:rsid w:val="005A532E"/>
    <w:rsid w:val="005A5454"/>
    <w:rsid w:val="005A569F"/>
    <w:rsid w:val="005A578E"/>
    <w:rsid w:val="005A588D"/>
    <w:rsid w:val="005A59CF"/>
    <w:rsid w:val="005A68E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883"/>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46"/>
    <w:rsid w:val="005C195C"/>
    <w:rsid w:val="005C1DB0"/>
    <w:rsid w:val="005C2144"/>
    <w:rsid w:val="005C2451"/>
    <w:rsid w:val="005C27BC"/>
    <w:rsid w:val="005C2806"/>
    <w:rsid w:val="005C2958"/>
    <w:rsid w:val="005C319A"/>
    <w:rsid w:val="005C33D3"/>
    <w:rsid w:val="005C3501"/>
    <w:rsid w:val="005C3757"/>
    <w:rsid w:val="005C376D"/>
    <w:rsid w:val="005C38E1"/>
    <w:rsid w:val="005C3A28"/>
    <w:rsid w:val="005C3A65"/>
    <w:rsid w:val="005C3B48"/>
    <w:rsid w:val="005C3CDF"/>
    <w:rsid w:val="005C3D7D"/>
    <w:rsid w:val="005C4080"/>
    <w:rsid w:val="005C41DC"/>
    <w:rsid w:val="005C4222"/>
    <w:rsid w:val="005C4233"/>
    <w:rsid w:val="005C4390"/>
    <w:rsid w:val="005C440F"/>
    <w:rsid w:val="005C4AB2"/>
    <w:rsid w:val="005C4B4D"/>
    <w:rsid w:val="005C4D30"/>
    <w:rsid w:val="005C4DE3"/>
    <w:rsid w:val="005C5379"/>
    <w:rsid w:val="005C556F"/>
    <w:rsid w:val="005C56D3"/>
    <w:rsid w:val="005C57AB"/>
    <w:rsid w:val="005C5849"/>
    <w:rsid w:val="005C5B4B"/>
    <w:rsid w:val="005C6110"/>
    <w:rsid w:val="005C641A"/>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69"/>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77F"/>
    <w:rsid w:val="005D6929"/>
    <w:rsid w:val="005D6A25"/>
    <w:rsid w:val="005D6B30"/>
    <w:rsid w:val="005D6E1C"/>
    <w:rsid w:val="005D7110"/>
    <w:rsid w:val="005D72FE"/>
    <w:rsid w:val="005D76AC"/>
    <w:rsid w:val="005D7741"/>
    <w:rsid w:val="005D7C8C"/>
    <w:rsid w:val="005D7E04"/>
    <w:rsid w:val="005D7F3F"/>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9F0"/>
    <w:rsid w:val="005E6A92"/>
    <w:rsid w:val="005E6AFB"/>
    <w:rsid w:val="005E6CC0"/>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97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7"/>
    <w:rsid w:val="005F6FFC"/>
    <w:rsid w:val="005F709D"/>
    <w:rsid w:val="005F7133"/>
    <w:rsid w:val="005F7BB3"/>
    <w:rsid w:val="005F7CC2"/>
    <w:rsid w:val="005F7F11"/>
    <w:rsid w:val="00600127"/>
    <w:rsid w:val="00600292"/>
    <w:rsid w:val="006004D6"/>
    <w:rsid w:val="006004DE"/>
    <w:rsid w:val="006008D4"/>
    <w:rsid w:val="0060091F"/>
    <w:rsid w:val="00600B14"/>
    <w:rsid w:val="00600D37"/>
    <w:rsid w:val="00600F05"/>
    <w:rsid w:val="00600FF1"/>
    <w:rsid w:val="00601072"/>
    <w:rsid w:val="00601120"/>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08D"/>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CCB"/>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D40"/>
    <w:rsid w:val="00617F5D"/>
    <w:rsid w:val="006201A2"/>
    <w:rsid w:val="0062024A"/>
    <w:rsid w:val="00620254"/>
    <w:rsid w:val="00620686"/>
    <w:rsid w:val="00620860"/>
    <w:rsid w:val="006209E8"/>
    <w:rsid w:val="00620E2F"/>
    <w:rsid w:val="00621903"/>
    <w:rsid w:val="00621931"/>
    <w:rsid w:val="00621A4F"/>
    <w:rsid w:val="00621B6A"/>
    <w:rsid w:val="00621C0B"/>
    <w:rsid w:val="00621C72"/>
    <w:rsid w:val="00621CAD"/>
    <w:rsid w:val="00622266"/>
    <w:rsid w:val="00622425"/>
    <w:rsid w:val="00622583"/>
    <w:rsid w:val="006227D9"/>
    <w:rsid w:val="0062286B"/>
    <w:rsid w:val="0062305E"/>
    <w:rsid w:val="00623084"/>
    <w:rsid w:val="00623427"/>
    <w:rsid w:val="006239D5"/>
    <w:rsid w:val="00623A42"/>
    <w:rsid w:val="00623B36"/>
    <w:rsid w:val="00623C15"/>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06A"/>
    <w:rsid w:val="00627432"/>
    <w:rsid w:val="006274A7"/>
    <w:rsid w:val="006275A2"/>
    <w:rsid w:val="006276BF"/>
    <w:rsid w:val="00627BA3"/>
    <w:rsid w:val="00627C39"/>
    <w:rsid w:val="00627E44"/>
    <w:rsid w:val="00627F45"/>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3C8"/>
    <w:rsid w:val="006374F0"/>
    <w:rsid w:val="00637E00"/>
    <w:rsid w:val="006401A7"/>
    <w:rsid w:val="006401C6"/>
    <w:rsid w:val="00640207"/>
    <w:rsid w:val="00640222"/>
    <w:rsid w:val="00640263"/>
    <w:rsid w:val="0064035F"/>
    <w:rsid w:val="00640415"/>
    <w:rsid w:val="006404AF"/>
    <w:rsid w:val="00640529"/>
    <w:rsid w:val="006409F3"/>
    <w:rsid w:val="00641061"/>
    <w:rsid w:val="00641092"/>
    <w:rsid w:val="0064150F"/>
    <w:rsid w:val="00641648"/>
    <w:rsid w:val="006419ED"/>
    <w:rsid w:val="00641C48"/>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DE4"/>
    <w:rsid w:val="00646E05"/>
    <w:rsid w:val="006479B2"/>
    <w:rsid w:val="00647CB3"/>
    <w:rsid w:val="00647D45"/>
    <w:rsid w:val="00647D60"/>
    <w:rsid w:val="00647DE0"/>
    <w:rsid w:val="00650150"/>
    <w:rsid w:val="0065071A"/>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7ED"/>
    <w:rsid w:val="006537FA"/>
    <w:rsid w:val="00653830"/>
    <w:rsid w:val="00653ABF"/>
    <w:rsid w:val="00653B8D"/>
    <w:rsid w:val="00653E9A"/>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2C"/>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263"/>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804"/>
    <w:rsid w:val="00673BC7"/>
    <w:rsid w:val="00673BDE"/>
    <w:rsid w:val="00673EB7"/>
    <w:rsid w:val="00673F3D"/>
    <w:rsid w:val="00673FBF"/>
    <w:rsid w:val="0067428B"/>
    <w:rsid w:val="00674382"/>
    <w:rsid w:val="00674399"/>
    <w:rsid w:val="00674460"/>
    <w:rsid w:val="006744ED"/>
    <w:rsid w:val="006745C6"/>
    <w:rsid w:val="00674615"/>
    <w:rsid w:val="00674737"/>
    <w:rsid w:val="006749AC"/>
    <w:rsid w:val="00674A35"/>
    <w:rsid w:val="00675107"/>
    <w:rsid w:val="0067517B"/>
    <w:rsid w:val="00675345"/>
    <w:rsid w:val="0067545D"/>
    <w:rsid w:val="006755D1"/>
    <w:rsid w:val="0067560F"/>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AD1"/>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C47"/>
    <w:rsid w:val="00687141"/>
    <w:rsid w:val="0068721F"/>
    <w:rsid w:val="00687BA5"/>
    <w:rsid w:val="00687CDE"/>
    <w:rsid w:val="00687E09"/>
    <w:rsid w:val="006901CD"/>
    <w:rsid w:val="006905B3"/>
    <w:rsid w:val="00690744"/>
    <w:rsid w:val="00690CFC"/>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ED"/>
    <w:rsid w:val="0069447C"/>
    <w:rsid w:val="006949AD"/>
    <w:rsid w:val="00694F91"/>
    <w:rsid w:val="0069501C"/>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15"/>
    <w:rsid w:val="006A0770"/>
    <w:rsid w:val="006A0942"/>
    <w:rsid w:val="006A0993"/>
    <w:rsid w:val="006A0A03"/>
    <w:rsid w:val="006A0D27"/>
    <w:rsid w:val="006A108E"/>
    <w:rsid w:val="006A13D0"/>
    <w:rsid w:val="006A13DE"/>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A03"/>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AB1"/>
    <w:rsid w:val="006A5CA3"/>
    <w:rsid w:val="006A5E26"/>
    <w:rsid w:val="006A64BD"/>
    <w:rsid w:val="006A66BA"/>
    <w:rsid w:val="006A6725"/>
    <w:rsid w:val="006A69DF"/>
    <w:rsid w:val="006A6B14"/>
    <w:rsid w:val="006A6B69"/>
    <w:rsid w:val="006A6FAF"/>
    <w:rsid w:val="006A7574"/>
    <w:rsid w:val="006A7AD2"/>
    <w:rsid w:val="006A7BF2"/>
    <w:rsid w:val="006A7C40"/>
    <w:rsid w:val="006A7D75"/>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5FE"/>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E94"/>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346"/>
    <w:rsid w:val="006D353E"/>
    <w:rsid w:val="006D3F2D"/>
    <w:rsid w:val="006D423B"/>
    <w:rsid w:val="006D431E"/>
    <w:rsid w:val="006D48BB"/>
    <w:rsid w:val="006D492A"/>
    <w:rsid w:val="006D493C"/>
    <w:rsid w:val="006D4943"/>
    <w:rsid w:val="006D4F72"/>
    <w:rsid w:val="006D4FB0"/>
    <w:rsid w:val="006D5687"/>
    <w:rsid w:val="006D59BF"/>
    <w:rsid w:val="006D5A27"/>
    <w:rsid w:val="006D5AE7"/>
    <w:rsid w:val="006D5BA9"/>
    <w:rsid w:val="006D5BDD"/>
    <w:rsid w:val="006D5EC2"/>
    <w:rsid w:val="006D5FEF"/>
    <w:rsid w:val="006D615D"/>
    <w:rsid w:val="006D6369"/>
    <w:rsid w:val="006D64B5"/>
    <w:rsid w:val="006D6B3F"/>
    <w:rsid w:val="006D6C1C"/>
    <w:rsid w:val="006D6CFD"/>
    <w:rsid w:val="006D722E"/>
    <w:rsid w:val="006D72A1"/>
    <w:rsid w:val="006D7598"/>
    <w:rsid w:val="006D772C"/>
    <w:rsid w:val="006D7990"/>
    <w:rsid w:val="006D7B3C"/>
    <w:rsid w:val="006D7B93"/>
    <w:rsid w:val="006D7DAD"/>
    <w:rsid w:val="006E00B2"/>
    <w:rsid w:val="006E0474"/>
    <w:rsid w:val="006E05E0"/>
    <w:rsid w:val="006E0694"/>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5"/>
    <w:rsid w:val="006E7E6B"/>
    <w:rsid w:val="006E7F71"/>
    <w:rsid w:val="006F057D"/>
    <w:rsid w:val="006F05C2"/>
    <w:rsid w:val="006F083C"/>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12B"/>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BF3"/>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3C5F"/>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CB9"/>
    <w:rsid w:val="00720F97"/>
    <w:rsid w:val="0072151E"/>
    <w:rsid w:val="007215A9"/>
    <w:rsid w:val="007218A9"/>
    <w:rsid w:val="0072190B"/>
    <w:rsid w:val="00721AC9"/>
    <w:rsid w:val="00721D5C"/>
    <w:rsid w:val="00721E1D"/>
    <w:rsid w:val="00721EC2"/>
    <w:rsid w:val="00722A7A"/>
    <w:rsid w:val="00722B72"/>
    <w:rsid w:val="00722CBE"/>
    <w:rsid w:val="00722E19"/>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2AF"/>
    <w:rsid w:val="00730302"/>
    <w:rsid w:val="007304D8"/>
    <w:rsid w:val="007305A9"/>
    <w:rsid w:val="0073097B"/>
    <w:rsid w:val="00730A50"/>
    <w:rsid w:val="0073116A"/>
    <w:rsid w:val="0073128B"/>
    <w:rsid w:val="0073171A"/>
    <w:rsid w:val="007317B4"/>
    <w:rsid w:val="00731A41"/>
    <w:rsid w:val="00731B2A"/>
    <w:rsid w:val="00731BEB"/>
    <w:rsid w:val="00731C17"/>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8D3"/>
    <w:rsid w:val="0073391C"/>
    <w:rsid w:val="00733A74"/>
    <w:rsid w:val="00733A80"/>
    <w:rsid w:val="00733AA9"/>
    <w:rsid w:val="00733B3C"/>
    <w:rsid w:val="00733D4A"/>
    <w:rsid w:val="00733EAE"/>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5F0"/>
    <w:rsid w:val="00741ED8"/>
    <w:rsid w:val="007420C9"/>
    <w:rsid w:val="00742235"/>
    <w:rsid w:val="00742349"/>
    <w:rsid w:val="00742695"/>
    <w:rsid w:val="00742832"/>
    <w:rsid w:val="0074291D"/>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8A4"/>
    <w:rsid w:val="00744B79"/>
    <w:rsid w:val="00744E93"/>
    <w:rsid w:val="00744FB1"/>
    <w:rsid w:val="0074576E"/>
    <w:rsid w:val="00745EBB"/>
    <w:rsid w:val="00745F9B"/>
    <w:rsid w:val="00746167"/>
    <w:rsid w:val="00746199"/>
    <w:rsid w:val="007461C7"/>
    <w:rsid w:val="00746251"/>
    <w:rsid w:val="0074644A"/>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BE7"/>
    <w:rsid w:val="00770CEE"/>
    <w:rsid w:val="00770DE6"/>
    <w:rsid w:val="00771AAB"/>
    <w:rsid w:val="00771CAA"/>
    <w:rsid w:val="00771CFB"/>
    <w:rsid w:val="00771FB3"/>
    <w:rsid w:val="00771FB5"/>
    <w:rsid w:val="007721AD"/>
    <w:rsid w:val="00772571"/>
    <w:rsid w:val="00772900"/>
    <w:rsid w:val="00772BAC"/>
    <w:rsid w:val="00772D15"/>
    <w:rsid w:val="00772DC3"/>
    <w:rsid w:val="0077321A"/>
    <w:rsid w:val="007733C4"/>
    <w:rsid w:val="00773460"/>
    <w:rsid w:val="00773691"/>
    <w:rsid w:val="00773F28"/>
    <w:rsid w:val="007743A1"/>
    <w:rsid w:val="007744EF"/>
    <w:rsid w:val="00774E8D"/>
    <w:rsid w:val="007750DC"/>
    <w:rsid w:val="00775330"/>
    <w:rsid w:val="00775598"/>
    <w:rsid w:val="00775851"/>
    <w:rsid w:val="007758DC"/>
    <w:rsid w:val="00775BAA"/>
    <w:rsid w:val="00775EFD"/>
    <w:rsid w:val="00775F11"/>
    <w:rsid w:val="00776126"/>
    <w:rsid w:val="0077614F"/>
    <w:rsid w:val="007762CD"/>
    <w:rsid w:val="0077666F"/>
    <w:rsid w:val="00776832"/>
    <w:rsid w:val="007768F2"/>
    <w:rsid w:val="00776BA0"/>
    <w:rsid w:val="00776E9E"/>
    <w:rsid w:val="0077703B"/>
    <w:rsid w:val="00777053"/>
    <w:rsid w:val="007776DA"/>
    <w:rsid w:val="007779E1"/>
    <w:rsid w:val="00777A27"/>
    <w:rsid w:val="00777AB3"/>
    <w:rsid w:val="00777B9D"/>
    <w:rsid w:val="00777CD9"/>
    <w:rsid w:val="00777EE9"/>
    <w:rsid w:val="0078019B"/>
    <w:rsid w:val="0078050D"/>
    <w:rsid w:val="00780657"/>
    <w:rsid w:val="00780676"/>
    <w:rsid w:val="00780980"/>
    <w:rsid w:val="007809CA"/>
    <w:rsid w:val="007809D3"/>
    <w:rsid w:val="007809E1"/>
    <w:rsid w:val="00780A0C"/>
    <w:rsid w:val="00780ADB"/>
    <w:rsid w:val="00780B1F"/>
    <w:rsid w:val="00780FAE"/>
    <w:rsid w:val="00781310"/>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C31"/>
    <w:rsid w:val="00784D78"/>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16"/>
    <w:rsid w:val="007A6477"/>
    <w:rsid w:val="007A6660"/>
    <w:rsid w:val="007A6909"/>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98C"/>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E89"/>
    <w:rsid w:val="007C0F3A"/>
    <w:rsid w:val="007C1065"/>
    <w:rsid w:val="007C10B4"/>
    <w:rsid w:val="007C11FC"/>
    <w:rsid w:val="007C1361"/>
    <w:rsid w:val="007C1537"/>
    <w:rsid w:val="007C1B44"/>
    <w:rsid w:val="007C1B94"/>
    <w:rsid w:val="007C1C1E"/>
    <w:rsid w:val="007C2073"/>
    <w:rsid w:val="007C2252"/>
    <w:rsid w:val="007C2257"/>
    <w:rsid w:val="007C237F"/>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3368"/>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146"/>
    <w:rsid w:val="007E2395"/>
    <w:rsid w:val="007E2732"/>
    <w:rsid w:val="007E2A10"/>
    <w:rsid w:val="007E2A59"/>
    <w:rsid w:val="007E2B1C"/>
    <w:rsid w:val="007E2B64"/>
    <w:rsid w:val="007E2B7C"/>
    <w:rsid w:val="007E2E85"/>
    <w:rsid w:val="007E3288"/>
    <w:rsid w:val="007E33E0"/>
    <w:rsid w:val="007E393B"/>
    <w:rsid w:val="007E3E10"/>
    <w:rsid w:val="007E4305"/>
    <w:rsid w:val="007E48CD"/>
    <w:rsid w:val="007E48E4"/>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68E"/>
    <w:rsid w:val="007F3BF0"/>
    <w:rsid w:val="007F3E00"/>
    <w:rsid w:val="007F3FB0"/>
    <w:rsid w:val="007F4298"/>
    <w:rsid w:val="007F438F"/>
    <w:rsid w:val="007F43A9"/>
    <w:rsid w:val="007F49D3"/>
    <w:rsid w:val="007F49DF"/>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691"/>
    <w:rsid w:val="008027BE"/>
    <w:rsid w:val="00802805"/>
    <w:rsid w:val="008028FA"/>
    <w:rsid w:val="00802927"/>
    <w:rsid w:val="00802A29"/>
    <w:rsid w:val="00802C79"/>
    <w:rsid w:val="008030BC"/>
    <w:rsid w:val="00803483"/>
    <w:rsid w:val="008039AF"/>
    <w:rsid w:val="00803D8B"/>
    <w:rsid w:val="00803E2E"/>
    <w:rsid w:val="00804004"/>
    <w:rsid w:val="008041E1"/>
    <w:rsid w:val="00804581"/>
    <w:rsid w:val="008046B8"/>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2AE"/>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26F"/>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5B"/>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7BC"/>
    <w:rsid w:val="008349A7"/>
    <w:rsid w:val="008349E7"/>
    <w:rsid w:val="00834D25"/>
    <w:rsid w:val="00835052"/>
    <w:rsid w:val="00835777"/>
    <w:rsid w:val="00835AE5"/>
    <w:rsid w:val="00835B0A"/>
    <w:rsid w:val="00835B82"/>
    <w:rsid w:val="00835C4C"/>
    <w:rsid w:val="00835DC8"/>
    <w:rsid w:val="00835F1C"/>
    <w:rsid w:val="008360A7"/>
    <w:rsid w:val="00836131"/>
    <w:rsid w:val="00836133"/>
    <w:rsid w:val="00836240"/>
    <w:rsid w:val="0083624B"/>
    <w:rsid w:val="0083657B"/>
    <w:rsid w:val="008366C5"/>
    <w:rsid w:val="00836755"/>
    <w:rsid w:val="00836913"/>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8C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2061"/>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47C6D"/>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16"/>
    <w:rsid w:val="00861D65"/>
    <w:rsid w:val="00861DA1"/>
    <w:rsid w:val="008620A8"/>
    <w:rsid w:val="008620AB"/>
    <w:rsid w:val="008620C2"/>
    <w:rsid w:val="00862173"/>
    <w:rsid w:val="00862290"/>
    <w:rsid w:val="00862373"/>
    <w:rsid w:val="008626B0"/>
    <w:rsid w:val="0086295B"/>
    <w:rsid w:val="00862988"/>
    <w:rsid w:val="00862CD6"/>
    <w:rsid w:val="00862E74"/>
    <w:rsid w:val="008630EE"/>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A8F"/>
    <w:rsid w:val="00865D4C"/>
    <w:rsid w:val="00865DE1"/>
    <w:rsid w:val="008662A7"/>
    <w:rsid w:val="00866453"/>
    <w:rsid w:val="00866781"/>
    <w:rsid w:val="00867879"/>
    <w:rsid w:val="00867F66"/>
    <w:rsid w:val="00870018"/>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13"/>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F28"/>
    <w:rsid w:val="00881F60"/>
    <w:rsid w:val="0088261A"/>
    <w:rsid w:val="008828EC"/>
    <w:rsid w:val="00882975"/>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3F"/>
    <w:rsid w:val="0088599D"/>
    <w:rsid w:val="00885D5D"/>
    <w:rsid w:val="00885F46"/>
    <w:rsid w:val="00885FAB"/>
    <w:rsid w:val="00886012"/>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987"/>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5B8C"/>
    <w:rsid w:val="00896067"/>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26E"/>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DBC"/>
    <w:rsid w:val="008B41AC"/>
    <w:rsid w:val="008B41EF"/>
    <w:rsid w:val="008B4230"/>
    <w:rsid w:val="008B42FA"/>
    <w:rsid w:val="008B43A7"/>
    <w:rsid w:val="008B447F"/>
    <w:rsid w:val="008B49DF"/>
    <w:rsid w:val="008B4AD2"/>
    <w:rsid w:val="008B4B0D"/>
    <w:rsid w:val="008B4B33"/>
    <w:rsid w:val="008B5577"/>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04"/>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3208"/>
    <w:rsid w:val="008D32DA"/>
    <w:rsid w:val="008D330F"/>
    <w:rsid w:val="008D381B"/>
    <w:rsid w:val="008D3C50"/>
    <w:rsid w:val="008D3DE7"/>
    <w:rsid w:val="008D3F21"/>
    <w:rsid w:val="008D4091"/>
    <w:rsid w:val="008D4277"/>
    <w:rsid w:val="008D43EF"/>
    <w:rsid w:val="008D4423"/>
    <w:rsid w:val="008D453F"/>
    <w:rsid w:val="008D46DD"/>
    <w:rsid w:val="008D47A1"/>
    <w:rsid w:val="008D49F8"/>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E8"/>
    <w:rsid w:val="008E6788"/>
    <w:rsid w:val="008E6B9F"/>
    <w:rsid w:val="008E6DD4"/>
    <w:rsid w:val="008E78BE"/>
    <w:rsid w:val="008E7D57"/>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C81"/>
    <w:rsid w:val="008F2E0B"/>
    <w:rsid w:val="008F3601"/>
    <w:rsid w:val="008F3798"/>
    <w:rsid w:val="008F3D2D"/>
    <w:rsid w:val="008F3D7C"/>
    <w:rsid w:val="008F3DC9"/>
    <w:rsid w:val="008F4107"/>
    <w:rsid w:val="008F4240"/>
    <w:rsid w:val="008F45CD"/>
    <w:rsid w:val="008F473A"/>
    <w:rsid w:val="008F48AD"/>
    <w:rsid w:val="008F4BFE"/>
    <w:rsid w:val="008F4C66"/>
    <w:rsid w:val="008F4E3F"/>
    <w:rsid w:val="008F4F6E"/>
    <w:rsid w:val="008F5184"/>
    <w:rsid w:val="008F51AC"/>
    <w:rsid w:val="008F52F0"/>
    <w:rsid w:val="008F558E"/>
    <w:rsid w:val="008F564F"/>
    <w:rsid w:val="008F595E"/>
    <w:rsid w:val="008F5BCF"/>
    <w:rsid w:val="008F6188"/>
    <w:rsid w:val="008F61EB"/>
    <w:rsid w:val="008F6649"/>
    <w:rsid w:val="008F685D"/>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DF9"/>
    <w:rsid w:val="00913F4C"/>
    <w:rsid w:val="0091404B"/>
    <w:rsid w:val="0091404D"/>
    <w:rsid w:val="0091423A"/>
    <w:rsid w:val="009142B4"/>
    <w:rsid w:val="009146D2"/>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93E"/>
    <w:rsid w:val="00920A50"/>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46B"/>
    <w:rsid w:val="00927670"/>
    <w:rsid w:val="009276CC"/>
    <w:rsid w:val="00927752"/>
    <w:rsid w:val="00927CF1"/>
    <w:rsid w:val="00930305"/>
    <w:rsid w:val="0093063D"/>
    <w:rsid w:val="0093135E"/>
    <w:rsid w:val="00931945"/>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082"/>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B8D"/>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C4B"/>
    <w:rsid w:val="00945D64"/>
    <w:rsid w:val="00945E49"/>
    <w:rsid w:val="00945F8E"/>
    <w:rsid w:val="00945FD3"/>
    <w:rsid w:val="0094618D"/>
    <w:rsid w:val="009462D8"/>
    <w:rsid w:val="0094630C"/>
    <w:rsid w:val="00946388"/>
    <w:rsid w:val="009463B9"/>
    <w:rsid w:val="0094666C"/>
    <w:rsid w:val="00946A35"/>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5EB"/>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82C"/>
    <w:rsid w:val="00952ACA"/>
    <w:rsid w:val="00952C1F"/>
    <w:rsid w:val="009537A7"/>
    <w:rsid w:val="00953B1F"/>
    <w:rsid w:val="00953EBE"/>
    <w:rsid w:val="00953F8D"/>
    <w:rsid w:val="009541D7"/>
    <w:rsid w:val="009544E0"/>
    <w:rsid w:val="009548C3"/>
    <w:rsid w:val="00954900"/>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549"/>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D57"/>
    <w:rsid w:val="00971EC5"/>
    <w:rsid w:val="00971F6B"/>
    <w:rsid w:val="00971FCC"/>
    <w:rsid w:val="009720F3"/>
    <w:rsid w:val="009724E4"/>
    <w:rsid w:val="0097259E"/>
    <w:rsid w:val="009726A3"/>
    <w:rsid w:val="0097298A"/>
    <w:rsid w:val="00972A0B"/>
    <w:rsid w:val="00972BB7"/>
    <w:rsid w:val="00972C06"/>
    <w:rsid w:val="00972CC4"/>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A1"/>
    <w:rsid w:val="009751BA"/>
    <w:rsid w:val="00975502"/>
    <w:rsid w:val="00975859"/>
    <w:rsid w:val="00975DFD"/>
    <w:rsid w:val="00975FAD"/>
    <w:rsid w:val="00976209"/>
    <w:rsid w:val="009763B4"/>
    <w:rsid w:val="00976499"/>
    <w:rsid w:val="00976B36"/>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4B6"/>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08F"/>
    <w:rsid w:val="009841BA"/>
    <w:rsid w:val="00984206"/>
    <w:rsid w:val="00984851"/>
    <w:rsid w:val="00984952"/>
    <w:rsid w:val="00984C6B"/>
    <w:rsid w:val="0098501F"/>
    <w:rsid w:val="0098511E"/>
    <w:rsid w:val="009851D0"/>
    <w:rsid w:val="009852B3"/>
    <w:rsid w:val="00985339"/>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1C"/>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4E4"/>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729"/>
    <w:rsid w:val="009A0962"/>
    <w:rsid w:val="009A0987"/>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872"/>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240"/>
    <w:rsid w:val="009C250F"/>
    <w:rsid w:val="009C268D"/>
    <w:rsid w:val="009C281C"/>
    <w:rsid w:val="009C298A"/>
    <w:rsid w:val="009C2B5C"/>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096"/>
    <w:rsid w:val="009C7147"/>
    <w:rsid w:val="009C71F0"/>
    <w:rsid w:val="009C778E"/>
    <w:rsid w:val="009C78E8"/>
    <w:rsid w:val="009C7F47"/>
    <w:rsid w:val="009D0361"/>
    <w:rsid w:val="009D0720"/>
    <w:rsid w:val="009D079F"/>
    <w:rsid w:val="009D081F"/>
    <w:rsid w:val="009D0897"/>
    <w:rsid w:val="009D090F"/>
    <w:rsid w:val="009D09ED"/>
    <w:rsid w:val="009D0B4E"/>
    <w:rsid w:val="009D11FA"/>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DA0"/>
    <w:rsid w:val="009E0388"/>
    <w:rsid w:val="009E07F9"/>
    <w:rsid w:val="009E0C95"/>
    <w:rsid w:val="009E0D2B"/>
    <w:rsid w:val="009E11A9"/>
    <w:rsid w:val="009E176B"/>
    <w:rsid w:val="009E1E13"/>
    <w:rsid w:val="009E1E54"/>
    <w:rsid w:val="009E1F70"/>
    <w:rsid w:val="009E1FFC"/>
    <w:rsid w:val="009E2A61"/>
    <w:rsid w:val="009E2B81"/>
    <w:rsid w:val="009E2F97"/>
    <w:rsid w:val="009E3235"/>
    <w:rsid w:val="009E3369"/>
    <w:rsid w:val="009E35F6"/>
    <w:rsid w:val="009E3778"/>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83"/>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B00"/>
    <w:rsid w:val="009F3C6B"/>
    <w:rsid w:val="009F3DA4"/>
    <w:rsid w:val="009F3FD2"/>
    <w:rsid w:val="009F41E1"/>
    <w:rsid w:val="009F4375"/>
    <w:rsid w:val="009F4652"/>
    <w:rsid w:val="009F4834"/>
    <w:rsid w:val="009F4F05"/>
    <w:rsid w:val="009F548A"/>
    <w:rsid w:val="009F55A7"/>
    <w:rsid w:val="009F5606"/>
    <w:rsid w:val="009F5948"/>
    <w:rsid w:val="009F5999"/>
    <w:rsid w:val="009F59E4"/>
    <w:rsid w:val="009F5A97"/>
    <w:rsid w:val="009F5B12"/>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97C"/>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B99"/>
    <w:rsid w:val="00A10C31"/>
    <w:rsid w:val="00A10D5D"/>
    <w:rsid w:val="00A114B5"/>
    <w:rsid w:val="00A115BF"/>
    <w:rsid w:val="00A115F5"/>
    <w:rsid w:val="00A117E3"/>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4A4"/>
    <w:rsid w:val="00A145D0"/>
    <w:rsid w:val="00A14743"/>
    <w:rsid w:val="00A147B5"/>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27E22"/>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93E"/>
    <w:rsid w:val="00A31A06"/>
    <w:rsid w:val="00A31C37"/>
    <w:rsid w:val="00A31DAB"/>
    <w:rsid w:val="00A31E88"/>
    <w:rsid w:val="00A32087"/>
    <w:rsid w:val="00A321B5"/>
    <w:rsid w:val="00A321EE"/>
    <w:rsid w:val="00A324BF"/>
    <w:rsid w:val="00A325C2"/>
    <w:rsid w:val="00A325CC"/>
    <w:rsid w:val="00A325D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7A"/>
    <w:rsid w:val="00A352E3"/>
    <w:rsid w:val="00A353C4"/>
    <w:rsid w:val="00A35735"/>
    <w:rsid w:val="00A35A0B"/>
    <w:rsid w:val="00A35C96"/>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04"/>
    <w:rsid w:val="00A44E28"/>
    <w:rsid w:val="00A44FD8"/>
    <w:rsid w:val="00A4508F"/>
    <w:rsid w:val="00A45155"/>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D87"/>
    <w:rsid w:val="00A52EF2"/>
    <w:rsid w:val="00A531B6"/>
    <w:rsid w:val="00A539C9"/>
    <w:rsid w:val="00A53A13"/>
    <w:rsid w:val="00A53A6D"/>
    <w:rsid w:val="00A53D00"/>
    <w:rsid w:val="00A53EA7"/>
    <w:rsid w:val="00A54208"/>
    <w:rsid w:val="00A54398"/>
    <w:rsid w:val="00A54457"/>
    <w:rsid w:val="00A544BF"/>
    <w:rsid w:val="00A54850"/>
    <w:rsid w:val="00A54A90"/>
    <w:rsid w:val="00A54C15"/>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331"/>
    <w:rsid w:val="00A6056E"/>
    <w:rsid w:val="00A605CC"/>
    <w:rsid w:val="00A60825"/>
    <w:rsid w:val="00A6098D"/>
    <w:rsid w:val="00A609A9"/>
    <w:rsid w:val="00A60C32"/>
    <w:rsid w:val="00A60D36"/>
    <w:rsid w:val="00A61828"/>
    <w:rsid w:val="00A61ABA"/>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3D"/>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10"/>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09"/>
    <w:rsid w:val="00A7222B"/>
    <w:rsid w:val="00A72415"/>
    <w:rsid w:val="00A725C5"/>
    <w:rsid w:val="00A72A28"/>
    <w:rsid w:val="00A72F79"/>
    <w:rsid w:val="00A730D1"/>
    <w:rsid w:val="00A730F4"/>
    <w:rsid w:val="00A7320C"/>
    <w:rsid w:val="00A7357B"/>
    <w:rsid w:val="00A73602"/>
    <w:rsid w:val="00A73873"/>
    <w:rsid w:val="00A73B41"/>
    <w:rsid w:val="00A73BB5"/>
    <w:rsid w:val="00A73C40"/>
    <w:rsid w:val="00A73CF2"/>
    <w:rsid w:val="00A73E1A"/>
    <w:rsid w:val="00A73EC3"/>
    <w:rsid w:val="00A742EC"/>
    <w:rsid w:val="00A743F7"/>
    <w:rsid w:val="00A744A2"/>
    <w:rsid w:val="00A745D9"/>
    <w:rsid w:val="00A749DB"/>
    <w:rsid w:val="00A74A55"/>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308"/>
    <w:rsid w:val="00A80402"/>
    <w:rsid w:val="00A80487"/>
    <w:rsid w:val="00A806D6"/>
    <w:rsid w:val="00A806D8"/>
    <w:rsid w:val="00A80E52"/>
    <w:rsid w:val="00A8121F"/>
    <w:rsid w:val="00A8135C"/>
    <w:rsid w:val="00A81633"/>
    <w:rsid w:val="00A81906"/>
    <w:rsid w:val="00A8221B"/>
    <w:rsid w:val="00A82665"/>
    <w:rsid w:val="00A82979"/>
    <w:rsid w:val="00A82A27"/>
    <w:rsid w:val="00A82C3B"/>
    <w:rsid w:val="00A82D62"/>
    <w:rsid w:val="00A82EE1"/>
    <w:rsid w:val="00A831F0"/>
    <w:rsid w:val="00A834EC"/>
    <w:rsid w:val="00A8357E"/>
    <w:rsid w:val="00A83BF1"/>
    <w:rsid w:val="00A83C06"/>
    <w:rsid w:val="00A83D3C"/>
    <w:rsid w:val="00A83D87"/>
    <w:rsid w:val="00A83EB2"/>
    <w:rsid w:val="00A83F96"/>
    <w:rsid w:val="00A8409E"/>
    <w:rsid w:val="00A84178"/>
    <w:rsid w:val="00A84298"/>
    <w:rsid w:val="00A8452F"/>
    <w:rsid w:val="00A84622"/>
    <w:rsid w:val="00A84A08"/>
    <w:rsid w:val="00A84EB3"/>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DF2"/>
    <w:rsid w:val="00A96E51"/>
    <w:rsid w:val="00A96EDE"/>
    <w:rsid w:val="00A9704C"/>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1BA"/>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350"/>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4F3C"/>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53F"/>
    <w:rsid w:val="00AB76D5"/>
    <w:rsid w:val="00AB7787"/>
    <w:rsid w:val="00AB78AC"/>
    <w:rsid w:val="00AB78B0"/>
    <w:rsid w:val="00AB7C85"/>
    <w:rsid w:val="00AB7E40"/>
    <w:rsid w:val="00AC025A"/>
    <w:rsid w:val="00AC0732"/>
    <w:rsid w:val="00AC0CB3"/>
    <w:rsid w:val="00AC1191"/>
    <w:rsid w:val="00AC1281"/>
    <w:rsid w:val="00AC1A8C"/>
    <w:rsid w:val="00AC2386"/>
    <w:rsid w:val="00AC262F"/>
    <w:rsid w:val="00AC26FE"/>
    <w:rsid w:val="00AC2A5F"/>
    <w:rsid w:val="00AC2CE6"/>
    <w:rsid w:val="00AC2D4E"/>
    <w:rsid w:val="00AC3084"/>
    <w:rsid w:val="00AC3431"/>
    <w:rsid w:val="00AC3539"/>
    <w:rsid w:val="00AC38E9"/>
    <w:rsid w:val="00AC446F"/>
    <w:rsid w:val="00AC45D6"/>
    <w:rsid w:val="00AC4B95"/>
    <w:rsid w:val="00AC4D53"/>
    <w:rsid w:val="00AC4E2E"/>
    <w:rsid w:val="00AC4EEF"/>
    <w:rsid w:val="00AC5717"/>
    <w:rsid w:val="00AC5A3B"/>
    <w:rsid w:val="00AC5D6D"/>
    <w:rsid w:val="00AC5E01"/>
    <w:rsid w:val="00AC6117"/>
    <w:rsid w:val="00AC61B3"/>
    <w:rsid w:val="00AC63F4"/>
    <w:rsid w:val="00AC63FE"/>
    <w:rsid w:val="00AC6434"/>
    <w:rsid w:val="00AC6521"/>
    <w:rsid w:val="00AC690A"/>
    <w:rsid w:val="00AC6D0A"/>
    <w:rsid w:val="00AC6F7C"/>
    <w:rsid w:val="00AC7142"/>
    <w:rsid w:val="00AC731E"/>
    <w:rsid w:val="00AC735D"/>
    <w:rsid w:val="00AC7399"/>
    <w:rsid w:val="00AC7B8E"/>
    <w:rsid w:val="00AC7E94"/>
    <w:rsid w:val="00AD00BC"/>
    <w:rsid w:val="00AD0280"/>
    <w:rsid w:val="00AD06CA"/>
    <w:rsid w:val="00AD0A67"/>
    <w:rsid w:val="00AD0A76"/>
    <w:rsid w:val="00AD0ED1"/>
    <w:rsid w:val="00AD1113"/>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0D4"/>
    <w:rsid w:val="00AD63BE"/>
    <w:rsid w:val="00AD649F"/>
    <w:rsid w:val="00AD64A6"/>
    <w:rsid w:val="00AD6B66"/>
    <w:rsid w:val="00AD6C4E"/>
    <w:rsid w:val="00AD6C7F"/>
    <w:rsid w:val="00AD6D9D"/>
    <w:rsid w:val="00AD6DB7"/>
    <w:rsid w:val="00AD6E0F"/>
    <w:rsid w:val="00AD70C9"/>
    <w:rsid w:val="00AD7115"/>
    <w:rsid w:val="00AD732B"/>
    <w:rsid w:val="00AD732C"/>
    <w:rsid w:val="00AD75A6"/>
    <w:rsid w:val="00AD7927"/>
    <w:rsid w:val="00AD79D8"/>
    <w:rsid w:val="00AE03A6"/>
    <w:rsid w:val="00AE054A"/>
    <w:rsid w:val="00AE08B0"/>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3E6"/>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C53"/>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3A9"/>
    <w:rsid w:val="00AF6544"/>
    <w:rsid w:val="00AF6591"/>
    <w:rsid w:val="00AF65AB"/>
    <w:rsid w:val="00AF66A8"/>
    <w:rsid w:val="00AF66F1"/>
    <w:rsid w:val="00AF6AE3"/>
    <w:rsid w:val="00AF6B1B"/>
    <w:rsid w:val="00AF6DC7"/>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4B"/>
    <w:rsid w:val="00B054B0"/>
    <w:rsid w:val="00B054CE"/>
    <w:rsid w:val="00B05688"/>
    <w:rsid w:val="00B056D0"/>
    <w:rsid w:val="00B05979"/>
    <w:rsid w:val="00B05A01"/>
    <w:rsid w:val="00B05B64"/>
    <w:rsid w:val="00B05DA4"/>
    <w:rsid w:val="00B06598"/>
    <w:rsid w:val="00B065D8"/>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063"/>
    <w:rsid w:val="00B11158"/>
    <w:rsid w:val="00B111BF"/>
    <w:rsid w:val="00B114C4"/>
    <w:rsid w:val="00B115A1"/>
    <w:rsid w:val="00B117D7"/>
    <w:rsid w:val="00B11882"/>
    <w:rsid w:val="00B118A4"/>
    <w:rsid w:val="00B118D4"/>
    <w:rsid w:val="00B11E29"/>
    <w:rsid w:val="00B12039"/>
    <w:rsid w:val="00B1234F"/>
    <w:rsid w:val="00B12440"/>
    <w:rsid w:val="00B124BA"/>
    <w:rsid w:val="00B129B6"/>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3EC"/>
    <w:rsid w:val="00B22780"/>
    <w:rsid w:val="00B227BE"/>
    <w:rsid w:val="00B232DE"/>
    <w:rsid w:val="00B233A2"/>
    <w:rsid w:val="00B233A9"/>
    <w:rsid w:val="00B236BE"/>
    <w:rsid w:val="00B23846"/>
    <w:rsid w:val="00B239CC"/>
    <w:rsid w:val="00B23BBD"/>
    <w:rsid w:val="00B2413A"/>
    <w:rsid w:val="00B24266"/>
    <w:rsid w:val="00B24689"/>
    <w:rsid w:val="00B24850"/>
    <w:rsid w:val="00B24889"/>
    <w:rsid w:val="00B2498B"/>
    <w:rsid w:val="00B24F49"/>
    <w:rsid w:val="00B251AE"/>
    <w:rsid w:val="00B254EC"/>
    <w:rsid w:val="00B25585"/>
    <w:rsid w:val="00B2571E"/>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7C"/>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35"/>
    <w:rsid w:val="00B4485B"/>
    <w:rsid w:val="00B44A41"/>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8B7"/>
    <w:rsid w:val="00B529F2"/>
    <w:rsid w:val="00B52AAD"/>
    <w:rsid w:val="00B52B23"/>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18B"/>
    <w:rsid w:val="00B613D6"/>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3A83"/>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5F1C"/>
    <w:rsid w:val="00B664EC"/>
    <w:rsid w:val="00B665AE"/>
    <w:rsid w:val="00B66801"/>
    <w:rsid w:val="00B66CB2"/>
    <w:rsid w:val="00B66CC3"/>
    <w:rsid w:val="00B677C1"/>
    <w:rsid w:val="00B6796C"/>
    <w:rsid w:val="00B67B2B"/>
    <w:rsid w:val="00B67EEC"/>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BC2"/>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0FC"/>
    <w:rsid w:val="00B872AE"/>
    <w:rsid w:val="00B874FB"/>
    <w:rsid w:val="00B8769E"/>
    <w:rsid w:val="00B876C8"/>
    <w:rsid w:val="00B87FA3"/>
    <w:rsid w:val="00B9026C"/>
    <w:rsid w:val="00B90DC8"/>
    <w:rsid w:val="00B91356"/>
    <w:rsid w:val="00B916D8"/>
    <w:rsid w:val="00B91C36"/>
    <w:rsid w:val="00B91E0F"/>
    <w:rsid w:val="00B92388"/>
    <w:rsid w:val="00B926E0"/>
    <w:rsid w:val="00B928B6"/>
    <w:rsid w:val="00B928D5"/>
    <w:rsid w:val="00B92A28"/>
    <w:rsid w:val="00B92CFB"/>
    <w:rsid w:val="00B92DE1"/>
    <w:rsid w:val="00B92EF0"/>
    <w:rsid w:val="00B92EFE"/>
    <w:rsid w:val="00B93626"/>
    <w:rsid w:val="00B93A34"/>
    <w:rsid w:val="00B93B55"/>
    <w:rsid w:val="00B93C36"/>
    <w:rsid w:val="00B93DE5"/>
    <w:rsid w:val="00B94054"/>
    <w:rsid w:val="00B94253"/>
    <w:rsid w:val="00B9436E"/>
    <w:rsid w:val="00B945AC"/>
    <w:rsid w:val="00B94964"/>
    <w:rsid w:val="00B9496B"/>
    <w:rsid w:val="00B950E8"/>
    <w:rsid w:val="00B95242"/>
    <w:rsid w:val="00B954FC"/>
    <w:rsid w:val="00B95688"/>
    <w:rsid w:val="00B95880"/>
    <w:rsid w:val="00B95A04"/>
    <w:rsid w:val="00B95A2C"/>
    <w:rsid w:val="00B95B7F"/>
    <w:rsid w:val="00B95C49"/>
    <w:rsid w:val="00B95E11"/>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6BA"/>
    <w:rsid w:val="00B9770B"/>
    <w:rsid w:val="00B977E6"/>
    <w:rsid w:val="00B978FA"/>
    <w:rsid w:val="00B97B85"/>
    <w:rsid w:val="00BA0135"/>
    <w:rsid w:val="00BA067F"/>
    <w:rsid w:val="00BA0719"/>
    <w:rsid w:val="00BA1323"/>
    <w:rsid w:val="00BA13CC"/>
    <w:rsid w:val="00BA13E0"/>
    <w:rsid w:val="00BA17C4"/>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CEA"/>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B8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040"/>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728"/>
    <w:rsid w:val="00BC5991"/>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3A6"/>
    <w:rsid w:val="00BD34F4"/>
    <w:rsid w:val="00BD3837"/>
    <w:rsid w:val="00BD386B"/>
    <w:rsid w:val="00BD3A24"/>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000"/>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77C"/>
    <w:rsid w:val="00BF17EE"/>
    <w:rsid w:val="00BF1874"/>
    <w:rsid w:val="00BF18A7"/>
    <w:rsid w:val="00BF1B36"/>
    <w:rsid w:val="00BF220D"/>
    <w:rsid w:val="00BF2372"/>
    <w:rsid w:val="00BF2817"/>
    <w:rsid w:val="00BF2A39"/>
    <w:rsid w:val="00BF2BB8"/>
    <w:rsid w:val="00BF2F3D"/>
    <w:rsid w:val="00BF315A"/>
    <w:rsid w:val="00BF31CB"/>
    <w:rsid w:val="00BF33B8"/>
    <w:rsid w:val="00BF341D"/>
    <w:rsid w:val="00BF3A4B"/>
    <w:rsid w:val="00BF3B91"/>
    <w:rsid w:val="00BF3C10"/>
    <w:rsid w:val="00BF3DCE"/>
    <w:rsid w:val="00BF3DDB"/>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6D4"/>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2F29"/>
    <w:rsid w:val="00C03125"/>
    <w:rsid w:val="00C033E0"/>
    <w:rsid w:val="00C0357A"/>
    <w:rsid w:val="00C03601"/>
    <w:rsid w:val="00C03892"/>
    <w:rsid w:val="00C039B6"/>
    <w:rsid w:val="00C03B7B"/>
    <w:rsid w:val="00C03DA0"/>
    <w:rsid w:val="00C04031"/>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99C"/>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277"/>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547"/>
    <w:rsid w:val="00C258D0"/>
    <w:rsid w:val="00C25D3A"/>
    <w:rsid w:val="00C25DA6"/>
    <w:rsid w:val="00C26047"/>
    <w:rsid w:val="00C263AE"/>
    <w:rsid w:val="00C26460"/>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421"/>
    <w:rsid w:val="00C326AB"/>
    <w:rsid w:val="00C32BB7"/>
    <w:rsid w:val="00C339DE"/>
    <w:rsid w:val="00C33AA7"/>
    <w:rsid w:val="00C33CE8"/>
    <w:rsid w:val="00C33DCE"/>
    <w:rsid w:val="00C33EE8"/>
    <w:rsid w:val="00C34137"/>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3E6"/>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41"/>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96B"/>
    <w:rsid w:val="00C52BEC"/>
    <w:rsid w:val="00C52C1B"/>
    <w:rsid w:val="00C52DDA"/>
    <w:rsid w:val="00C52FA2"/>
    <w:rsid w:val="00C531B4"/>
    <w:rsid w:val="00C532F9"/>
    <w:rsid w:val="00C53585"/>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426"/>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4FC5"/>
    <w:rsid w:val="00C652A1"/>
    <w:rsid w:val="00C65D24"/>
    <w:rsid w:val="00C65E90"/>
    <w:rsid w:val="00C65F58"/>
    <w:rsid w:val="00C66571"/>
    <w:rsid w:val="00C66687"/>
    <w:rsid w:val="00C666DB"/>
    <w:rsid w:val="00C667F6"/>
    <w:rsid w:val="00C66984"/>
    <w:rsid w:val="00C66B89"/>
    <w:rsid w:val="00C66C34"/>
    <w:rsid w:val="00C66C97"/>
    <w:rsid w:val="00C66DCD"/>
    <w:rsid w:val="00C67045"/>
    <w:rsid w:val="00C67231"/>
    <w:rsid w:val="00C6730F"/>
    <w:rsid w:val="00C67768"/>
    <w:rsid w:val="00C677CD"/>
    <w:rsid w:val="00C67825"/>
    <w:rsid w:val="00C7024E"/>
    <w:rsid w:val="00C70250"/>
    <w:rsid w:val="00C702C3"/>
    <w:rsid w:val="00C7040D"/>
    <w:rsid w:val="00C70B8C"/>
    <w:rsid w:val="00C70C1B"/>
    <w:rsid w:val="00C70F4D"/>
    <w:rsid w:val="00C70F58"/>
    <w:rsid w:val="00C70F92"/>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7D4"/>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14C"/>
    <w:rsid w:val="00C8624E"/>
    <w:rsid w:val="00C86379"/>
    <w:rsid w:val="00C864DB"/>
    <w:rsid w:val="00C86588"/>
    <w:rsid w:val="00C870B0"/>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B32"/>
    <w:rsid w:val="00C94C81"/>
    <w:rsid w:val="00C94E45"/>
    <w:rsid w:val="00C95300"/>
    <w:rsid w:val="00C9550A"/>
    <w:rsid w:val="00C95548"/>
    <w:rsid w:val="00C95730"/>
    <w:rsid w:val="00C9573B"/>
    <w:rsid w:val="00C95962"/>
    <w:rsid w:val="00C95CD4"/>
    <w:rsid w:val="00C95CFA"/>
    <w:rsid w:val="00C96323"/>
    <w:rsid w:val="00C96FE0"/>
    <w:rsid w:val="00C970B0"/>
    <w:rsid w:val="00C97276"/>
    <w:rsid w:val="00C97348"/>
    <w:rsid w:val="00C9736C"/>
    <w:rsid w:val="00C97AE9"/>
    <w:rsid w:val="00C97AF1"/>
    <w:rsid w:val="00C97F49"/>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684"/>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D80"/>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16A"/>
    <w:rsid w:val="00CC728B"/>
    <w:rsid w:val="00CC7356"/>
    <w:rsid w:val="00CC74D5"/>
    <w:rsid w:val="00CC772C"/>
    <w:rsid w:val="00CC7A6D"/>
    <w:rsid w:val="00CC7BD9"/>
    <w:rsid w:val="00CC7DF5"/>
    <w:rsid w:val="00CC7EEB"/>
    <w:rsid w:val="00CC7F92"/>
    <w:rsid w:val="00CD0041"/>
    <w:rsid w:val="00CD04B6"/>
    <w:rsid w:val="00CD04FE"/>
    <w:rsid w:val="00CD0740"/>
    <w:rsid w:val="00CD0768"/>
    <w:rsid w:val="00CD08A6"/>
    <w:rsid w:val="00CD0CAF"/>
    <w:rsid w:val="00CD0D74"/>
    <w:rsid w:val="00CD1235"/>
    <w:rsid w:val="00CD14CB"/>
    <w:rsid w:val="00CD16D7"/>
    <w:rsid w:val="00CD179D"/>
    <w:rsid w:val="00CD1841"/>
    <w:rsid w:val="00CD1AEF"/>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2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287"/>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34"/>
    <w:rsid w:val="00CF61A3"/>
    <w:rsid w:val="00CF6317"/>
    <w:rsid w:val="00CF64F9"/>
    <w:rsid w:val="00CF66DE"/>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6B2"/>
    <w:rsid w:val="00D057E4"/>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0C4"/>
    <w:rsid w:val="00D159CC"/>
    <w:rsid w:val="00D15D13"/>
    <w:rsid w:val="00D15D5B"/>
    <w:rsid w:val="00D15D9D"/>
    <w:rsid w:val="00D1624D"/>
    <w:rsid w:val="00D1678C"/>
    <w:rsid w:val="00D16A0D"/>
    <w:rsid w:val="00D16BA8"/>
    <w:rsid w:val="00D17186"/>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751"/>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D19"/>
    <w:rsid w:val="00D40E25"/>
    <w:rsid w:val="00D40E78"/>
    <w:rsid w:val="00D41009"/>
    <w:rsid w:val="00D41198"/>
    <w:rsid w:val="00D41231"/>
    <w:rsid w:val="00D4130A"/>
    <w:rsid w:val="00D4149D"/>
    <w:rsid w:val="00D415E3"/>
    <w:rsid w:val="00D41901"/>
    <w:rsid w:val="00D41B2C"/>
    <w:rsid w:val="00D41B46"/>
    <w:rsid w:val="00D41CD0"/>
    <w:rsid w:val="00D41E09"/>
    <w:rsid w:val="00D420BE"/>
    <w:rsid w:val="00D421D9"/>
    <w:rsid w:val="00D422E4"/>
    <w:rsid w:val="00D42316"/>
    <w:rsid w:val="00D4267A"/>
    <w:rsid w:val="00D429DA"/>
    <w:rsid w:val="00D42B71"/>
    <w:rsid w:val="00D42FC4"/>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075"/>
    <w:rsid w:val="00D46298"/>
    <w:rsid w:val="00D46316"/>
    <w:rsid w:val="00D466E5"/>
    <w:rsid w:val="00D467C7"/>
    <w:rsid w:val="00D4688E"/>
    <w:rsid w:val="00D46B61"/>
    <w:rsid w:val="00D46D60"/>
    <w:rsid w:val="00D46E45"/>
    <w:rsid w:val="00D46F1F"/>
    <w:rsid w:val="00D46F2D"/>
    <w:rsid w:val="00D46F3F"/>
    <w:rsid w:val="00D47129"/>
    <w:rsid w:val="00D471EF"/>
    <w:rsid w:val="00D4736B"/>
    <w:rsid w:val="00D47520"/>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D8C"/>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5F20"/>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716"/>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5FA8"/>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E1"/>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100"/>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953"/>
    <w:rsid w:val="00D77B6A"/>
    <w:rsid w:val="00D800A1"/>
    <w:rsid w:val="00D8036A"/>
    <w:rsid w:val="00D80534"/>
    <w:rsid w:val="00D80AB8"/>
    <w:rsid w:val="00D80AF2"/>
    <w:rsid w:val="00D80C93"/>
    <w:rsid w:val="00D80CCB"/>
    <w:rsid w:val="00D80F3B"/>
    <w:rsid w:val="00D81098"/>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9E1"/>
    <w:rsid w:val="00D87F4E"/>
    <w:rsid w:val="00D90203"/>
    <w:rsid w:val="00D90343"/>
    <w:rsid w:val="00D90E7C"/>
    <w:rsid w:val="00D91009"/>
    <w:rsid w:val="00D9120D"/>
    <w:rsid w:val="00D9126A"/>
    <w:rsid w:val="00D912DF"/>
    <w:rsid w:val="00D915DF"/>
    <w:rsid w:val="00D91C54"/>
    <w:rsid w:val="00D91DEC"/>
    <w:rsid w:val="00D91E52"/>
    <w:rsid w:val="00D91F8C"/>
    <w:rsid w:val="00D921A7"/>
    <w:rsid w:val="00D92265"/>
    <w:rsid w:val="00D9230B"/>
    <w:rsid w:val="00D923B9"/>
    <w:rsid w:val="00D923BD"/>
    <w:rsid w:val="00D92477"/>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5"/>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055"/>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22F"/>
    <w:rsid w:val="00DB339E"/>
    <w:rsid w:val="00DB34C7"/>
    <w:rsid w:val="00DB35C7"/>
    <w:rsid w:val="00DB39DE"/>
    <w:rsid w:val="00DB3D30"/>
    <w:rsid w:val="00DB3D52"/>
    <w:rsid w:val="00DB3EBC"/>
    <w:rsid w:val="00DB4083"/>
    <w:rsid w:val="00DB42C3"/>
    <w:rsid w:val="00DB4322"/>
    <w:rsid w:val="00DB4C4B"/>
    <w:rsid w:val="00DB4D79"/>
    <w:rsid w:val="00DB4F9D"/>
    <w:rsid w:val="00DB50AE"/>
    <w:rsid w:val="00DB56C8"/>
    <w:rsid w:val="00DB5A21"/>
    <w:rsid w:val="00DB5BC0"/>
    <w:rsid w:val="00DB5BEA"/>
    <w:rsid w:val="00DB5CE6"/>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6F"/>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44"/>
    <w:rsid w:val="00DC3E1F"/>
    <w:rsid w:val="00DC3EED"/>
    <w:rsid w:val="00DC4205"/>
    <w:rsid w:val="00DC4B72"/>
    <w:rsid w:val="00DC4D40"/>
    <w:rsid w:val="00DC4D82"/>
    <w:rsid w:val="00DC4E9C"/>
    <w:rsid w:val="00DC522F"/>
    <w:rsid w:val="00DC55D6"/>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147"/>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B40"/>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330"/>
    <w:rsid w:val="00DF0577"/>
    <w:rsid w:val="00DF07A5"/>
    <w:rsid w:val="00DF0AC1"/>
    <w:rsid w:val="00DF0B0F"/>
    <w:rsid w:val="00DF0D33"/>
    <w:rsid w:val="00DF0E63"/>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749"/>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AFB"/>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24"/>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4FFD"/>
    <w:rsid w:val="00E05204"/>
    <w:rsid w:val="00E05207"/>
    <w:rsid w:val="00E0536E"/>
    <w:rsid w:val="00E05A43"/>
    <w:rsid w:val="00E05B03"/>
    <w:rsid w:val="00E05BE1"/>
    <w:rsid w:val="00E05CEE"/>
    <w:rsid w:val="00E0613C"/>
    <w:rsid w:val="00E06730"/>
    <w:rsid w:val="00E06AF4"/>
    <w:rsid w:val="00E07686"/>
    <w:rsid w:val="00E07E45"/>
    <w:rsid w:val="00E07FD4"/>
    <w:rsid w:val="00E1007C"/>
    <w:rsid w:val="00E10262"/>
    <w:rsid w:val="00E102BD"/>
    <w:rsid w:val="00E102E3"/>
    <w:rsid w:val="00E1039D"/>
    <w:rsid w:val="00E103F8"/>
    <w:rsid w:val="00E104DE"/>
    <w:rsid w:val="00E1074E"/>
    <w:rsid w:val="00E107C4"/>
    <w:rsid w:val="00E10F50"/>
    <w:rsid w:val="00E113E5"/>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BA"/>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7B"/>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71B"/>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1B19"/>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382"/>
    <w:rsid w:val="00E3648F"/>
    <w:rsid w:val="00E365D2"/>
    <w:rsid w:val="00E36931"/>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C74"/>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7A2"/>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21C6"/>
    <w:rsid w:val="00E52532"/>
    <w:rsid w:val="00E52547"/>
    <w:rsid w:val="00E52643"/>
    <w:rsid w:val="00E527F5"/>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78"/>
    <w:rsid w:val="00E55582"/>
    <w:rsid w:val="00E557B0"/>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99E"/>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866"/>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CC7"/>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04"/>
    <w:rsid w:val="00E75F9B"/>
    <w:rsid w:val="00E76009"/>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8C4"/>
    <w:rsid w:val="00E80953"/>
    <w:rsid w:val="00E80B6C"/>
    <w:rsid w:val="00E80B75"/>
    <w:rsid w:val="00E80F34"/>
    <w:rsid w:val="00E810EC"/>
    <w:rsid w:val="00E8117B"/>
    <w:rsid w:val="00E81430"/>
    <w:rsid w:val="00E81490"/>
    <w:rsid w:val="00E815AA"/>
    <w:rsid w:val="00E81F9F"/>
    <w:rsid w:val="00E81FE9"/>
    <w:rsid w:val="00E81FFC"/>
    <w:rsid w:val="00E82087"/>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9F0"/>
    <w:rsid w:val="00E87AC1"/>
    <w:rsid w:val="00E87AE6"/>
    <w:rsid w:val="00E87CBE"/>
    <w:rsid w:val="00E87DCE"/>
    <w:rsid w:val="00E87E12"/>
    <w:rsid w:val="00E90199"/>
    <w:rsid w:val="00E9033D"/>
    <w:rsid w:val="00E904E4"/>
    <w:rsid w:val="00E90812"/>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328"/>
    <w:rsid w:val="00EA4465"/>
    <w:rsid w:val="00EA45D5"/>
    <w:rsid w:val="00EA475F"/>
    <w:rsid w:val="00EA4877"/>
    <w:rsid w:val="00EA4AC2"/>
    <w:rsid w:val="00EA4D38"/>
    <w:rsid w:val="00EA4FFE"/>
    <w:rsid w:val="00EA5029"/>
    <w:rsid w:val="00EA5080"/>
    <w:rsid w:val="00EA5335"/>
    <w:rsid w:val="00EA5AC6"/>
    <w:rsid w:val="00EA5C16"/>
    <w:rsid w:val="00EA5EB9"/>
    <w:rsid w:val="00EA5F39"/>
    <w:rsid w:val="00EA6506"/>
    <w:rsid w:val="00EA662F"/>
    <w:rsid w:val="00EA66F6"/>
    <w:rsid w:val="00EA673B"/>
    <w:rsid w:val="00EA708C"/>
    <w:rsid w:val="00EA72BF"/>
    <w:rsid w:val="00EA744F"/>
    <w:rsid w:val="00EA74FF"/>
    <w:rsid w:val="00EA7690"/>
    <w:rsid w:val="00EA7821"/>
    <w:rsid w:val="00EA792C"/>
    <w:rsid w:val="00EA7A7E"/>
    <w:rsid w:val="00EA7AF2"/>
    <w:rsid w:val="00EA7BCA"/>
    <w:rsid w:val="00EA7BDD"/>
    <w:rsid w:val="00EA7C2F"/>
    <w:rsid w:val="00EA7CE6"/>
    <w:rsid w:val="00EA7E15"/>
    <w:rsid w:val="00EA7E8F"/>
    <w:rsid w:val="00EA7E9E"/>
    <w:rsid w:val="00EA7EF5"/>
    <w:rsid w:val="00EA7F1F"/>
    <w:rsid w:val="00EA7F2C"/>
    <w:rsid w:val="00EB0073"/>
    <w:rsid w:val="00EB0322"/>
    <w:rsid w:val="00EB05DC"/>
    <w:rsid w:val="00EB0A14"/>
    <w:rsid w:val="00EB0A6F"/>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41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31A"/>
    <w:rsid w:val="00EC1546"/>
    <w:rsid w:val="00EC174C"/>
    <w:rsid w:val="00EC183D"/>
    <w:rsid w:val="00EC1B4B"/>
    <w:rsid w:val="00EC1D83"/>
    <w:rsid w:val="00EC1F3C"/>
    <w:rsid w:val="00EC25C0"/>
    <w:rsid w:val="00EC2E21"/>
    <w:rsid w:val="00EC2F72"/>
    <w:rsid w:val="00EC32D6"/>
    <w:rsid w:val="00EC331F"/>
    <w:rsid w:val="00EC33F3"/>
    <w:rsid w:val="00EC3552"/>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8A3"/>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D7C"/>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B83"/>
    <w:rsid w:val="00ED5EFE"/>
    <w:rsid w:val="00ED5F7B"/>
    <w:rsid w:val="00ED6317"/>
    <w:rsid w:val="00ED635E"/>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91"/>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2BA"/>
    <w:rsid w:val="00F043D0"/>
    <w:rsid w:val="00F044CA"/>
    <w:rsid w:val="00F04551"/>
    <w:rsid w:val="00F04887"/>
    <w:rsid w:val="00F04A9B"/>
    <w:rsid w:val="00F04C90"/>
    <w:rsid w:val="00F04D51"/>
    <w:rsid w:val="00F04F3E"/>
    <w:rsid w:val="00F0522E"/>
    <w:rsid w:val="00F0523C"/>
    <w:rsid w:val="00F058CE"/>
    <w:rsid w:val="00F05950"/>
    <w:rsid w:val="00F05EED"/>
    <w:rsid w:val="00F06F02"/>
    <w:rsid w:val="00F06F4C"/>
    <w:rsid w:val="00F07053"/>
    <w:rsid w:val="00F072A6"/>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E9"/>
    <w:rsid w:val="00F149F8"/>
    <w:rsid w:val="00F14F61"/>
    <w:rsid w:val="00F14F9F"/>
    <w:rsid w:val="00F15371"/>
    <w:rsid w:val="00F154EC"/>
    <w:rsid w:val="00F156C3"/>
    <w:rsid w:val="00F156CD"/>
    <w:rsid w:val="00F15860"/>
    <w:rsid w:val="00F15F91"/>
    <w:rsid w:val="00F1674F"/>
    <w:rsid w:val="00F168F0"/>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0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2EB9"/>
    <w:rsid w:val="00F22EC9"/>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BC2"/>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65"/>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47A"/>
    <w:rsid w:val="00F426AD"/>
    <w:rsid w:val="00F426CD"/>
    <w:rsid w:val="00F4273A"/>
    <w:rsid w:val="00F42910"/>
    <w:rsid w:val="00F4295B"/>
    <w:rsid w:val="00F42ADB"/>
    <w:rsid w:val="00F42B2C"/>
    <w:rsid w:val="00F42C2B"/>
    <w:rsid w:val="00F42C3B"/>
    <w:rsid w:val="00F42E86"/>
    <w:rsid w:val="00F431C9"/>
    <w:rsid w:val="00F43360"/>
    <w:rsid w:val="00F439C5"/>
    <w:rsid w:val="00F43B0B"/>
    <w:rsid w:val="00F444E2"/>
    <w:rsid w:val="00F4462D"/>
    <w:rsid w:val="00F44833"/>
    <w:rsid w:val="00F44E59"/>
    <w:rsid w:val="00F44EC5"/>
    <w:rsid w:val="00F454BB"/>
    <w:rsid w:val="00F4559F"/>
    <w:rsid w:val="00F45685"/>
    <w:rsid w:val="00F457F9"/>
    <w:rsid w:val="00F45C90"/>
    <w:rsid w:val="00F45DC4"/>
    <w:rsid w:val="00F4607C"/>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072"/>
    <w:rsid w:val="00F55194"/>
    <w:rsid w:val="00F5521E"/>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EA"/>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3B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90B"/>
    <w:rsid w:val="00F75A0C"/>
    <w:rsid w:val="00F75F55"/>
    <w:rsid w:val="00F76337"/>
    <w:rsid w:val="00F763DF"/>
    <w:rsid w:val="00F7665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A5B"/>
    <w:rsid w:val="00F91CA2"/>
    <w:rsid w:val="00F91DAC"/>
    <w:rsid w:val="00F91E40"/>
    <w:rsid w:val="00F92174"/>
    <w:rsid w:val="00F923DB"/>
    <w:rsid w:val="00F92633"/>
    <w:rsid w:val="00F92701"/>
    <w:rsid w:val="00F92725"/>
    <w:rsid w:val="00F92774"/>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9BD"/>
    <w:rsid w:val="00F94C27"/>
    <w:rsid w:val="00F94E27"/>
    <w:rsid w:val="00F95013"/>
    <w:rsid w:val="00F9509C"/>
    <w:rsid w:val="00F951BD"/>
    <w:rsid w:val="00F954B7"/>
    <w:rsid w:val="00F9585C"/>
    <w:rsid w:val="00F9592D"/>
    <w:rsid w:val="00F95D40"/>
    <w:rsid w:val="00F95F10"/>
    <w:rsid w:val="00F9632D"/>
    <w:rsid w:val="00F9644F"/>
    <w:rsid w:val="00F9649A"/>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96F"/>
    <w:rsid w:val="00FA1C2E"/>
    <w:rsid w:val="00FA1CBF"/>
    <w:rsid w:val="00FA1D6C"/>
    <w:rsid w:val="00FA1D8F"/>
    <w:rsid w:val="00FA1E26"/>
    <w:rsid w:val="00FA2002"/>
    <w:rsid w:val="00FA21AE"/>
    <w:rsid w:val="00FA2526"/>
    <w:rsid w:val="00FA2729"/>
    <w:rsid w:val="00FA2AB0"/>
    <w:rsid w:val="00FA2C6B"/>
    <w:rsid w:val="00FA2E85"/>
    <w:rsid w:val="00FA36E8"/>
    <w:rsid w:val="00FA375C"/>
    <w:rsid w:val="00FA3867"/>
    <w:rsid w:val="00FA3C84"/>
    <w:rsid w:val="00FA4A21"/>
    <w:rsid w:val="00FA4C8C"/>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BE3"/>
    <w:rsid w:val="00FA7C04"/>
    <w:rsid w:val="00FA7C3D"/>
    <w:rsid w:val="00FA7FCD"/>
    <w:rsid w:val="00FB0249"/>
    <w:rsid w:val="00FB0443"/>
    <w:rsid w:val="00FB0532"/>
    <w:rsid w:val="00FB05C7"/>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638"/>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59"/>
    <w:rsid w:val="00FC3676"/>
    <w:rsid w:val="00FC37F0"/>
    <w:rsid w:val="00FC3AD2"/>
    <w:rsid w:val="00FC3BBC"/>
    <w:rsid w:val="00FC3EEB"/>
    <w:rsid w:val="00FC4278"/>
    <w:rsid w:val="00FC4423"/>
    <w:rsid w:val="00FC4442"/>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6EBA"/>
    <w:rsid w:val="00FC72F7"/>
    <w:rsid w:val="00FC7308"/>
    <w:rsid w:val="00FC748F"/>
    <w:rsid w:val="00FC77B0"/>
    <w:rsid w:val="00FC7F93"/>
    <w:rsid w:val="00FC7FC8"/>
    <w:rsid w:val="00FD003E"/>
    <w:rsid w:val="00FD021C"/>
    <w:rsid w:val="00FD03F6"/>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EC5"/>
    <w:rsid w:val="00FF3F6E"/>
    <w:rsid w:val="00FF43AF"/>
    <w:rsid w:val="00FF48E0"/>
    <w:rsid w:val="00FF4D22"/>
    <w:rsid w:val="00FF4EA9"/>
    <w:rsid w:val="00FF4FCD"/>
    <w:rsid w:val="00FF5026"/>
    <w:rsid w:val="00FF50A4"/>
    <w:rsid w:val="00FF5173"/>
    <w:rsid w:val="00FF51D0"/>
    <w:rsid w:val="00FF52CC"/>
    <w:rsid w:val="00FF52E3"/>
    <w:rsid w:val="00FF5970"/>
    <w:rsid w:val="00FF5D36"/>
    <w:rsid w:val="00FF5EEF"/>
    <w:rsid w:val="00FF5EFE"/>
    <w:rsid w:val="00FF5FB5"/>
    <w:rsid w:val="00FF6045"/>
    <w:rsid w:val="00FF609A"/>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174AB"/>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aliases w:val="Table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0Maintext">
    <w:name w:val="0 Main text"/>
    <w:basedOn w:val="a"/>
    <w:link w:val="0MaintextChar"/>
    <w:qFormat/>
    <w:rsid w:val="00546563"/>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a0"/>
    <w:link w:val="0Maintext"/>
    <w:qFormat/>
    <w:rsid w:val="00546563"/>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180451">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27821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380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0793121">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9533973">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798333175">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0429298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image" Target="media/image10.emf"/><Relationship Id="rId3" Type="http://schemas.openxmlformats.org/officeDocument/2006/relationships/customXml" Target="../customXml/item2.xml"/><Relationship Id="rId21" Type="http://schemas.openxmlformats.org/officeDocument/2006/relationships/package" Target="embeddings/Microsoft_Visio_Drawing1.vsdx"/><Relationship Id="rId34"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package" Target="embeddings/Microsoft_Visio_Drawing2.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8.emf"/><Relationship Id="rId28" Type="http://schemas.openxmlformats.org/officeDocument/2006/relationships/image" Target="media/image12.e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png"/><Relationship Id="rId27" Type="http://schemas.openxmlformats.org/officeDocument/2006/relationships/image" Target="media/image11.png"/><Relationship Id="rId30" Type="http://schemas.openxmlformats.org/officeDocument/2006/relationships/image" Target="media/image13.emf"/><Relationship Id="rId35" Type="http://schemas.openxmlformats.org/officeDocument/2006/relationships/fontTable" Target="fontTa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D71C83-D4E5-4A91-ADE7-F64A8F692817}">
  <ds:schemaRefs>
    <ds:schemaRef ds:uri="http://schemas.openxmlformats.org/officeDocument/2006/bibliography"/>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D0F08BD5-EA74-4C0D-A153-753555052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18</Pages>
  <Words>6240</Words>
  <Characters>35571</Characters>
  <Application>Microsoft Office Word</Application>
  <DocSecurity>0</DocSecurity>
  <Lines>296</Lines>
  <Paragraphs>83</Paragraphs>
  <ScaleCrop>false</ScaleCrop>
  <Company>CMCC</Company>
  <LinksUpToDate>false</LinksUpToDate>
  <CharactersWithSpaces>41728</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Ji Pengyu</dc:creator>
  <cp:keywords>CTPClassification=:VisualMarkings=, CTPClassification=CTP_PUBLIC:VisualMarkings=, CTPClassification=CTP_NT</cp:keywords>
  <cp:lastModifiedBy>Ji Pengyu</cp:lastModifiedBy>
  <cp:revision>34</cp:revision>
  <cp:lastPrinted>2016-05-08T07:33:00Z</cp:lastPrinted>
  <dcterms:created xsi:type="dcterms:W3CDTF">2023-04-06T09:54:00Z</dcterms:created>
  <dcterms:modified xsi:type="dcterms:W3CDTF">2023-05-15T06:44:00Z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